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D54DA" w14:textId="65934488" w:rsidR="000179E6" w:rsidRPr="006A5B55" w:rsidRDefault="000179E6" w:rsidP="000179E6">
      <w:pPr>
        <w:pStyle w:val="BodyText"/>
        <w:ind w:right="554" w:hanging="1"/>
        <w:rPr>
          <w:rFonts w:ascii="Arial" w:hAnsi="Arial" w:cs="Arial"/>
          <w:sz w:val="20"/>
          <w:lang w:val="en-CA"/>
        </w:rPr>
      </w:pPr>
      <w:bookmarkStart w:id="0" w:name="_GoBack"/>
      <w:bookmarkEnd w:id="0"/>
      <w:r w:rsidRPr="006A5B55">
        <w:rPr>
          <w:rFonts w:ascii="Arial" w:hAnsi="Arial" w:cs="Arial"/>
          <w:sz w:val="20"/>
          <w:lang w:val="en-CA"/>
        </w:rPr>
        <w:t xml:space="preserve">Stakeholder Feedback on CADTH’s Proposed Revisions to </w:t>
      </w:r>
      <w:r w:rsidR="00AD4798" w:rsidRPr="006A5B55">
        <w:rPr>
          <w:rFonts w:ascii="Arial" w:hAnsi="Arial" w:cs="Arial"/>
          <w:sz w:val="20"/>
          <w:lang w:val="en-CA"/>
        </w:rPr>
        <w:t xml:space="preserve">its </w:t>
      </w:r>
      <w:r w:rsidR="005B5A8E" w:rsidRPr="006A5B55">
        <w:rPr>
          <w:rFonts w:ascii="Arial" w:hAnsi="Arial" w:cs="Arial"/>
          <w:sz w:val="20"/>
          <w:lang w:val="en-CA"/>
        </w:rPr>
        <w:t>pan-Canadian Oncology Drug Review (</w:t>
      </w:r>
      <w:r w:rsidRPr="006A5B55">
        <w:rPr>
          <w:rFonts w:ascii="Arial" w:hAnsi="Arial" w:cs="Arial"/>
          <w:sz w:val="20"/>
          <w:lang w:val="en-CA"/>
        </w:rPr>
        <w:t>pCODR</w:t>
      </w:r>
      <w:r w:rsidR="005B5A8E" w:rsidRPr="006A5B55">
        <w:rPr>
          <w:rFonts w:ascii="Arial" w:hAnsi="Arial" w:cs="Arial"/>
          <w:sz w:val="20"/>
          <w:lang w:val="en-CA"/>
        </w:rPr>
        <w:t>)</w:t>
      </w:r>
      <w:r w:rsidRPr="006A5B55">
        <w:rPr>
          <w:rFonts w:ascii="Arial" w:hAnsi="Arial" w:cs="Arial"/>
          <w:sz w:val="20"/>
          <w:lang w:val="en-CA"/>
        </w:rPr>
        <w:t xml:space="preserve"> Clinician Input and Feedback Process</w:t>
      </w:r>
    </w:p>
    <w:p w14:paraId="35ED3551" w14:textId="77777777" w:rsidR="000179E6" w:rsidRPr="006A5B55" w:rsidRDefault="000179E6" w:rsidP="000179E6">
      <w:pPr>
        <w:pStyle w:val="BodyText"/>
        <w:rPr>
          <w:rFonts w:ascii="Arial" w:hAnsi="Arial" w:cs="Arial"/>
          <w:sz w:val="20"/>
          <w:lang w:val="en-CA"/>
        </w:rPr>
      </w:pPr>
    </w:p>
    <w:p w14:paraId="682343A8" w14:textId="0AAEC8D9" w:rsidR="000179E6" w:rsidRPr="006A5B55" w:rsidRDefault="000179E6" w:rsidP="00405658">
      <w:pPr>
        <w:pStyle w:val="BodyText"/>
        <w:rPr>
          <w:rFonts w:ascii="Arial" w:hAnsi="Arial" w:cs="Arial"/>
          <w:b/>
          <w:sz w:val="20"/>
          <w:lang w:val="en-CA"/>
        </w:rPr>
      </w:pPr>
      <w:r w:rsidRPr="006A5B55">
        <w:rPr>
          <w:rFonts w:ascii="Arial" w:hAnsi="Arial" w:cs="Arial"/>
          <w:sz w:val="20"/>
          <w:lang w:val="en-CA"/>
        </w:rPr>
        <w:t xml:space="preserve">To submit your feedback, please complete this form and email it to </w:t>
      </w:r>
      <w:hyperlink r:id="rId8" w:history="1">
        <w:r w:rsidR="00405658" w:rsidRPr="006A5B55">
          <w:rPr>
            <w:rStyle w:val="Hyperlink"/>
            <w:rFonts w:ascii="Arial" w:hAnsi="Arial" w:cs="Arial"/>
            <w:sz w:val="20"/>
            <w:u w:color="0067B9"/>
            <w:lang w:val="en-CA"/>
          </w:rPr>
          <w:t>pcodrinfo@cadth.ca</w:t>
        </w:r>
        <w:r w:rsidR="00405658" w:rsidRPr="006A5B55">
          <w:rPr>
            <w:rStyle w:val="Hyperlink"/>
            <w:rFonts w:ascii="Arial" w:hAnsi="Arial" w:cs="Arial"/>
            <w:sz w:val="20"/>
            <w:lang w:val="en-CA"/>
          </w:rPr>
          <w:t xml:space="preserve"> </w:t>
        </w:r>
      </w:hyperlink>
      <w:r w:rsidRPr="006A5B55">
        <w:rPr>
          <w:rFonts w:ascii="Arial" w:hAnsi="Arial" w:cs="Arial"/>
          <w:sz w:val="20"/>
          <w:lang w:val="en-CA"/>
        </w:rPr>
        <w:t>by</w:t>
      </w:r>
      <w:r w:rsidR="00405658" w:rsidRPr="006A5B55">
        <w:rPr>
          <w:rFonts w:ascii="Arial" w:hAnsi="Arial" w:cs="Arial"/>
          <w:sz w:val="20"/>
          <w:lang w:val="en-CA"/>
        </w:rPr>
        <w:t xml:space="preserve"> </w:t>
      </w:r>
      <w:r w:rsidR="00405658" w:rsidRPr="006A5B55">
        <w:rPr>
          <w:rFonts w:ascii="Arial" w:hAnsi="Arial" w:cs="Arial"/>
          <w:b/>
          <w:sz w:val="20"/>
          <w:lang w:val="en-CA"/>
        </w:rPr>
        <w:t xml:space="preserve">April </w:t>
      </w:r>
      <w:r w:rsidR="00BE42EF" w:rsidRPr="006A5B55">
        <w:rPr>
          <w:rFonts w:ascii="Arial" w:hAnsi="Arial" w:cs="Arial"/>
          <w:b/>
          <w:sz w:val="20"/>
          <w:lang w:val="en-CA"/>
        </w:rPr>
        <w:t>20</w:t>
      </w:r>
      <w:r w:rsidRPr="006A5B55">
        <w:rPr>
          <w:rFonts w:ascii="Arial" w:hAnsi="Arial" w:cs="Arial"/>
          <w:b/>
          <w:sz w:val="20"/>
          <w:lang w:val="en-CA"/>
        </w:rPr>
        <w:t>, 2018 at 5:00 p.m. ET.</w:t>
      </w:r>
    </w:p>
    <w:p w14:paraId="2BE77F11" w14:textId="77777777" w:rsidR="000179E6" w:rsidRPr="006A5B55" w:rsidRDefault="000179E6" w:rsidP="000179E6">
      <w:pPr>
        <w:pStyle w:val="BodyText"/>
        <w:spacing w:before="11" w:after="1"/>
        <w:rPr>
          <w:rFonts w:ascii="Arial" w:hAnsi="Arial" w:cs="Arial"/>
          <w:b/>
          <w:sz w:val="21"/>
          <w:lang w:val="en-CA"/>
        </w:rPr>
      </w:pPr>
    </w:p>
    <w:tbl>
      <w:tblPr>
        <w:tblW w:w="5000" w:type="pct"/>
        <w:tblCellMar>
          <w:left w:w="0" w:type="dxa"/>
          <w:right w:w="0" w:type="dxa"/>
        </w:tblCellMar>
        <w:tblLook w:val="01E0" w:firstRow="1" w:lastRow="1" w:firstColumn="1" w:lastColumn="1" w:noHBand="0" w:noVBand="0"/>
      </w:tblPr>
      <w:tblGrid>
        <w:gridCol w:w="3682"/>
        <w:gridCol w:w="7146"/>
      </w:tblGrid>
      <w:tr w:rsidR="000179E6" w:rsidRPr="006A5B55" w14:paraId="7AE412C7" w14:textId="77777777" w:rsidTr="006A5B55">
        <w:trPr>
          <w:trHeight w:val="280"/>
        </w:trPr>
        <w:tc>
          <w:tcPr>
            <w:tcW w:w="1700" w:type="pct"/>
            <w:tcBorders>
              <w:top w:val="single" w:sz="4" w:space="0" w:color="0067B9"/>
              <w:left w:val="single" w:sz="4" w:space="0" w:color="0067B9"/>
              <w:bottom w:val="single" w:sz="4" w:space="0" w:color="FFFFFF" w:themeColor="background1"/>
            </w:tcBorders>
            <w:shd w:val="clear" w:color="auto" w:fill="0067B9"/>
            <w:tcMar>
              <w:top w:w="14" w:type="dxa"/>
              <w:left w:w="115" w:type="dxa"/>
              <w:bottom w:w="14" w:type="dxa"/>
              <w:right w:w="115" w:type="dxa"/>
            </w:tcMar>
          </w:tcPr>
          <w:p w14:paraId="6B026C64" w14:textId="77777777" w:rsidR="000179E6" w:rsidRPr="006A5B55" w:rsidRDefault="000179E6" w:rsidP="006A5B55">
            <w:pPr>
              <w:pStyle w:val="TableParagraph"/>
              <w:spacing w:before="40" w:after="40" w:line="264" w:lineRule="exact"/>
              <w:ind w:left="0"/>
              <w:rPr>
                <w:rFonts w:ascii="Arial" w:hAnsi="Arial" w:cs="Arial"/>
                <w:b/>
                <w:sz w:val="20"/>
                <w:szCs w:val="18"/>
                <w:lang w:val="en-CA"/>
              </w:rPr>
            </w:pPr>
            <w:r w:rsidRPr="006A5B55">
              <w:rPr>
                <w:rFonts w:ascii="Arial" w:hAnsi="Arial" w:cs="Arial"/>
                <w:b/>
                <w:color w:val="FFFFFF"/>
                <w:sz w:val="20"/>
                <w:szCs w:val="18"/>
                <w:lang w:val="en-CA"/>
              </w:rPr>
              <w:t>Organization Providing Feedback:</w:t>
            </w:r>
          </w:p>
        </w:tc>
        <w:tc>
          <w:tcPr>
            <w:tcW w:w="3300"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57052187" w14:textId="77777777" w:rsidR="000179E6" w:rsidRPr="006A5B55" w:rsidRDefault="000179E6" w:rsidP="006A5B55">
            <w:pPr>
              <w:pStyle w:val="TableParagraph"/>
              <w:spacing w:before="40" w:after="40" w:line="264" w:lineRule="exact"/>
              <w:ind w:left="0"/>
              <w:rPr>
                <w:rFonts w:ascii="Arial" w:hAnsi="Arial" w:cs="Arial"/>
                <w:b/>
                <w:sz w:val="20"/>
                <w:szCs w:val="18"/>
                <w:lang w:val="en-CA"/>
              </w:rPr>
            </w:pPr>
          </w:p>
        </w:tc>
      </w:tr>
      <w:tr w:rsidR="000179E6" w:rsidRPr="006A5B55" w14:paraId="6779A730" w14:textId="77777777" w:rsidTr="006A5B55">
        <w:trPr>
          <w:trHeight w:val="280"/>
        </w:trPr>
        <w:tc>
          <w:tcPr>
            <w:tcW w:w="1700" w:type="pct"/>
            <w:tcBorders>
              <w:top w:val="single" w:sz="4" w:space="0" w:color="FFFFFF" w:themeColor="background1"/>
              <w:left w:val="single" w:sz="4" w:space="0" w:color="0067B9"/>
              <w:bottom w:val="single" w:sz="4" w:space="0" w:color="FFFFFF" w:themeColor="background1"/>
            </w:tcBorders>
            <w:shd w:val="clear" w:color="auto" w:fill="0067B9"/>
            <w:tcMar>
              <w:top w:w="14" w:type="dxa"/>
              <w:left w:w="115" w:type="dxa"/>
              <w:bottom w:w="14" w:type="dxa"/>
              <w:right w:w="115" w:type="dxa"/>
            </w:tcMar>
          </w:tcPr>
          <w:p w14:paraId="1AB15B39" w14:textId="5E1BC15D" w:rsidR="000179E6" w:rsidRPr="006A5B55" w:rsidRDefault="000179E6" w:rsidP="006A5B55">
            <w:pPr>
              <w:pStyle w:val="TableParagraph"/>
              <w:spacing w:before="40" w:after="40" w:line="276" w:lineRule="exact"/>
              <w:ind w:left="0"/>
              <w:rPr>
                <w:rFonts w:ascii="Arial" w:hAnsi="Arial" w:cs="Arial"/>
                <w:b/>
                <w:sz w:val="20"/>
                <w:szCs w:val="18"/>
                <w:lang w:val="en-CA"/>
              </w:rPr>
            </w:pPr>
            <w:r w:rsidRPr="006A5B55">
              <w:rPr>
                <w:rFonts w:ascii="Arial" w:hAnsi="Arial" w:cs="Arial"/>
                <w:b/>
                <w:color w:val="FFFFFF"/>
                <w:sz w:val="20"/>
                <w:szCs w:val="18"/>
                <w:lang w:val="en-CA"/>
              </w:rPr>
              <w:t>Contact Person</w:t>
            </w:r>
            <w:r w:rsidRPr="006A5B55">
              <w:rPr>
                <w:rFonts w:ascii="Arial" w:hAnsi="Arial" w:cs="Arial"/>
                <w:b/>
                <w:color w:val="FFFFFF"/>
                <w:position w:val="10"/>
                <w:sz w:val="14"/>
                <w:szCs w:val="18"/>
                <w:lang w:val="en-CA"/>
              </w:rPr>
              <w:t>a</w:t>
            </w:r>
            <w:r w:rsidRPr="006A5B55">
              <w:rPr>
                <w:rFonts w:ascii="Arial" w:hAnsi="Arial" w:cs="Arial"/>
                <w:b/>
                <w:color w:val="FFFFFF"/>
                <w:sz w:val="20"/>
                <w:szCs w:val="18"/>
                <w:lang w:val="en-CA"/>
              </w:rPr>
              <w:t>:</w:t>
            </w:r>
          </w:p>
        </w:tc>
        <w:tc>
          <w:tcPr>
            <w:tcW w:w="3300"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21056829" w14:textId="77777777" w:rsidR="000179E6" w:rsidRPr="006A5B55" w:rsidRDefault="000179E6" w:rsidP="006A5B55">
            <w:pPr>
              <w:pStyle w:val="TableParagraph"/>
              <w:spacing w:before="40" w:after="40" w:line="262" w:lineRule="exact"/>
              <w:ind w:left="0"/>
              <w:rPr>
                <w:rFonts w:ascii="Arial" w:hAnsi="Arial" w:cs="Arial"/>
                <w:b/>
                <w:sz w:val="20"/>
                <w:szCs w:val="18"/>
                <w:lang w:val="en-CA"/>
              </w:rPr>
            </w:pPr>
          </w:p>
        </w:tc>
      </w:tr>
      <w:tr w:rsidR="000179E6" w:rsidRPr="006A5B55" w14:paraId="2F4517E9" w14:textId="77777777" w:rsidTr="006A5B55">
        <w:trPr>
          <w:trHeight w:val="280"/>
        </w:trPr>
        <w:tc>
          <w:tcPr>
            <w:tcW w:w="1700" w:type="pct"/>
            <w:tcBorders>
              <w:top w:val="single" w:sz="4" w:space="0" w:color="FFFFFF" w:themeColor="background1"/>
              <w:left w:val="single" w:sz="4" w:space="0" w:color="0067B9"/>
              <w:bottom w:val="single" w:sz="4" w:space="0" w:color="FFFFFF" w:themeColor="background1"/>
            </w:tcBorders>
            <w:shd w:val="clear" w:color="auto" w:fill="0067B9"/>
            <w:tcMar>
              <w:top w:w="14" w:type="dxa"/>
              <w:left w:w="115" w:type="dxa"/>
              <w:bottom w:w="14" w:type="dxa"/>
              <w:right w:w="115" w:type="dxa"/>
            </w:tcMar>
          </w:tcPr>
          <w:p w14:paraId="410FC26A" w14:textId="77777777" w:rsidR="000179E6" w:rsidRPr="006A5B55" w:rsidRDefault="000179E6" w:rsidP="006A5B55">
            <w:pPr>
              <w:pStyle w:val="TableParagraph"/>
              <w:spacing w:before="40" w:after="40" w:line="264" w:lineRule="exact"/>
              <w:ind w:left="0"/>
              <w:rPr>
                <w:rFonts w:ascii="Arial" w:hAnsi="Arial" w:cs="Arial"/>
                <w:b/>
                <w:sz w:val="20"/>
                <w:szCs w:val="18"/>
                <w:lang w:val="en-CA"/>
              </w:rPr>
            </w:pPr>
            <w:r w:rsidRPr="006A5B55">
              <w:rPr>
                <w:rFonts w:ascii="Arial" w:hAnsi="Arial" w:cs="Arial"/>
                <w:b/>
                <w:color w:val="FFFFFF"/>
                <w:sz w:val="20"/>
                <w:szCs w:val="18"/>
                <w:lang w:val="en-CA"/>
              </w:rPr>
              <w:t>Title:</w:t>
            </w:r>
          </w:p>
        </w:tc>
        <w:tc>
          <w:tcPr>
            <w:tcW w:w="3300"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14A23E84" w14:textId="77777777" w:rsidR="000179E6" w:rsidRPr="006A5B55" w:rsidRDefault="000179E6" w:rsidP="006A5B55">
            <w:pPr>
              <w:pStyle w:val="TableParagraph"/>
              <w:spacing w:before="40" w:after="40" w:line="264" w:lineRule="exact"/>
              <w:ind w:left="0"/>
              <w:rPr>
                <w:rFonts w:ascii="Arial" w:hAnsi="Arial" w:cs="Arial"/>
                <w:b/>
                <w:sz w:val="20"/>
                <w:szCs w:val="18"/>
                <w:lang w:val="en-CA"/>
              </w:rPr>
            </w:pPr>
          </w:p>
        </w:tc>
      </w:tr>
      <w:tr w:rsidR="000179E6" w:rsidRPr="006A5B55" w14:paraId="5EBC2F94" w14:textId="77777777" w:rsidTr="006A5B55">
        <w:trPr>
          <w:trHeight w:val="280"/>
        </w:trPr>
        <w:tc>
          <w:tcPr>
            <w:tcW w:w="1700" w:type="pct"/>
            <w:tcBorders>
              <w:top w:val="single" w:sz="4" w:space="0" w:color="FFFFFF" w:themeColor="background1"/>
              <w:left w:val="single" w:sz="4" w:space="0" w:color="0067B9"/>
              <w:bottom w:val="single" w:sz="4" w:space="0" w:color="FFFFFF" w:themeColor="background1"/>
            </w:tcBorders>
            <w:shd w:val="clear" w:color="auto" w:fill="0067B9"/>
            <w:tcMar>
              <w:top w:w="14" w:type="dxa"/>
              <w:left w:w="115" w:type="dxa"/>
              <w:bottom w:w="14" w:type="dxa"/>
              <w:right w:w="115" w:type="dxa"/>
            </w:tcMar>
          </w:tcPr>
          <w:p w14:paraId="08B303D7" w14:textId="77777777" w:rsidR="000179E6" w:rsidRPr="006A5B55" w:rsidRDefault="000179E6" w:rsidP="006A5B55">
            <w:pPr>
              <w:pStyle w:val="TableParagraph"/>
              <w:spacing w:before="40" w:after="40" w:line="262" w:lineRule="exact"/>
              <w:ind w:left="0"/>
              <w:rPr>
                <w:rFonts w:ascii="Arial" w:hAnsi="Arial" w:cs="Arial"/>
                <w:b/>
                <w:sz w:val="20"/>
                <w:szCs w:val="18"/>
                <w:lang w:val="en-CA"/>
              </w:rPr>
            </w:pPr>
            <w:r w:rsidRPr="006A5B55">
              <w:rPr>
                <w:rFonts w:ascii="Arial" w:hAnsi="Arial" w:cs="Arial"/>
                <w:b/>
                <w:color w:val="FFFFFF"/>
                <w:sz w:val="20"/>
                <w:szCs w:val="18"/>
                <w:lang w:val="en-CA"/>
              </w:rPr>
              <w:t>Phone Number:</w:t>
            </w:r>
          </w:p>
        </w:tc>
        <w:tc>
          <w:tcPr>
            <w:tcW w:w="3300"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56A6F970" w14:textId="77777777" w:rsidR="000179E6" w:rsidRPr="006A5B55" w:rsidRDefault="000179E6" w:rsidP="006A5B55">
            <w:pPr>
              <w:pStyle w:val="TableParagraph"/>
              <w:spacing w:before="40" w:after="40" w:line="262" w:lineRule="exact"/>
              <w:ind w:left="0"/>
              <w:rPr>
                <w:rFonts w:ascii="Arial" w:hAnsi="Arial" w:cs="Arial"/>
                <w:b/>
                <w:sz w:val="20"/>
                <w:szCs w:val="18"/>
                <w:lang w:val="en-CA"/>
              </w:rPr>
            </w:pPr>
          </w:p>
        </w:tc>
      </w:tr>
      <w:tr w:rsidR="000179E6" w:rsidRPr="006A5B55" w14:paraId="7D30BA79" w14:textId="77777777" w:rsidTr="006A5B55">
        <w:trPr>
          <w:trHeight w:val="280"/>
        </w:trPr>
        <w:tc>
          <w:tcPr>
            <w:tcW w:w="1700" w:type="pct"/>
            <w:tcBorders>
              <w:top w:val="single" w:sz="4" w:space="0" w:color="FFFFFF" w:themeColor="background1"/>
              <w:left w:val="single" w:sz="4" w:space="0" w:color="0067B9"/>
              <w:bottom w:val="single" w:sz="4" w:space="0" w:color="0067B9"/>
            </w:tcBorders>
            <w:shd w:val="clear" w:color="auto" w:fill="0067B9"/>
            <w:tcMar>
              <w:top w:w="14" w:type="dxa"/>
              <w:left w:w="115" w:type="dxa"/>
              <w:bottom w:w="14" w:type="dxa"/>
              <w:right w:w="115" w:type="dxa"/>
            </w:tcMar>
          </w:tcPr>
          <w:p w14:paraId="747A1E33" w14:textId="77777777" w:rsidR="000179E6" w:rsidRPr="006A5B55" w:rsidRDefault="000179E6" w:rsidP="006A5B55">
            <w:pPr>
              <w:pStyle w:val="TableParagraph"/>
              <w:spacing w:before="40" w:after="40" w:line="264" w:lineRule="exact"/>
              <w:ind w:left="0"/>
              <w:rPr>
                <w:rFonts w:ascii="Arial" w:hAnsi="Arial" w:cs="Arial"/>
                <w:b/>
                <w:sz w:val="20"/>
                <w:szCs w:val="18"/>
                <w:lang w:val="en-CA"/>
              </w:rPr>
            </w:pPr>
            <w:r w:rsidRPr="006A5B55">
              <w:rPr>
                <w:rFonts w:ascii="Arial" w:hAnsi="Arial" w:cs="Arial"/>
                <w:b/>
                <w:color w:val="FFFFFF"/>
                <w:sz w:val="20"/>
                <w:szCs w:val="18"/>
                <w:lang w:val="en-CA"/>
              </w:rPr>
              <w:t>Email Address:</w:t>
            </w:r>
          </w:p>
        </w:tc>
        <w:tc>
          <w:tcPr>
            <w:tcW w:w="3300" w:type="pct"/>
            <w:tcBorders>
              <w:top w:val="single" w:sz="4" w:space="0" w:color="0067B9"/>
              <w:left w:val="single" w:sz="4" w:space="0" w:color="0067B9"/>
              <w:bottom w:val="single" w:sz="4" w:space="0" w:color="0067B9"/>
              <w:right w:val="single" w:sz="4" w:space="0" w:color="0067B9"/>
            </w:tcBorders>
            <w:tcMar>
              <w:top w:w="14" w:type="dxa"/>
              <w:left w:w="115" w:type="dxa"/>
              <w:bottom w:w="14" w:type="dxa"/>
              <w:right w:w="115" w:type="dxa"/>
            </w:tcMar>
          </w:tcPr>
          <w:p w14:paraId="0BE577C7" w14:textId="77777777" w:rsidR="000179E6" w:rsidRPr="006A5B55" w:rsidRDefault="000179E6" w:rsidP="006A5B55">
            <w:pPr>
              <w:pStyle w:val="TableParagraph"/>
              <w:spacing w:before="40" w:after="40" w:line="264" w:lineRule="exact"/>
              <w:ind w:left="0"/>
              <w:rPr>
                <w:rFonts w:ascii="Arial" w:hAnsi="Arial" w:cs="Arial"/>
                <w:b/>
                <w:sz w:val="20"/>
                <w:szCs w:val="18"/>
                <w:lang w:val="en-CA"/>
              </w:rPr>
            </w:pPr>
          </w:p>
        </w:tc>
      </w:tr>
    </w:tbl>
    <w:p w14:paraId="516EA21A" w14:textId="4E980543" w:rsidR="000179E6" w:rsidRPr="006A5B55" w:rsidRDefault="000179E6" w:rsidP="000179E6">
      <w:pPr>
        <w:pStyle w:val="BodyText"/>
        <w:spacing w:before="95"/>
        <w:rPr>
          <w:rFonts w:ascii="Arial" w:hAnsi="Arial" w:cs="Arial"/>
          <w:sz w:val="14"/>
          <w:szCs w:val="14"/>
          <w:lang w:val="en-CA"/>
        </w:rPr>
      </w:pPr>
      <w:r w:rsidRPr="006A5B55">
        <w:rPr>
          <w:rFonts w:ascii="Arial" w:hAnsi="Arial" w:cs="Arial"/>
          <w:position w:val="10"/>
          <w:sz w:val="10"/>
          <w:szCs w:val="14"/>
          <w:lang w:val="en-CA"/>
        </w:rPr>
        <w:t>a</w:t>
      </w:r>
      <w:r w:rsidRPr="006A5B55">
        <w:rPr>
          <w:rFonts w:ascii="Arial" w:hAnsi="Arial" w:cs="Arial"/>
          <w:sz w:val="14"/>
          <w:szCs w:val="14"/>
          <w:lang w:val="en-CA"/>
        </w:rPr>
        <w:t>CADTH may contact this person if comments require clarification.</w:t>
      </w:r>
    </w:p>
    <w:p w14:paraId="1C4D99E3" w14:textId="77777777" w:rsidR="000179E6" w:rsidRPr="006A5B55" w:rsidRDefault="000179E6" w:rsidP="000179E6">
      <w:pPr>
        <w:pStyle w:val="BodyText"/>
        <w:spacing w:before="95"/>
        <w:rPr>
          <w:rFonts w:ascii="Arial" w:hAnsi="Arial" w:cs="Arial"/>
          <w:lang w:val="en-CA"/>
        </w:rPr>
      </w:pP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left w:w="0" w:type="dxa"/>
          <w:right w:w="0" w:type="dxa"/>
        </w:tblCellMar>
        <w:tblLook w:val="01E0" w:firstRow="1" w:lastRow="1" w:firstColumn="1" w:lastColumn="1" w:noHBand="0" w:noVBand="0"/>
      </w:tblPr>
      <w:tblGrid>
        <w:gridCol w:w="1312"/>
        <w:gridCol w:w="9516"/>
      </w:tblGrid>
      <w:tr w:rsidR="000179E6" w:rsidRPr="006A5B55" w14:paraId="15971B52" w14:textId="77777777" w:rsidTr="006A5B55">
        <w:trPr>
          <w:trHeight w:val="280"/>
          <w:tblHeader/>
        </w:trPr>
        <w:tc>
          <w:tcPr>
            <w:tcW w:w="5000" w:type="pct"/>
            <w:gridSpan w:val="2"/>
            <w:shd w:val="clear" w:color="auto" w:fill="0067B9"/>
            <w:tcMar>
              <w:top w:w="14" w:type="dxa"/>
              <w:left w:w="115" w:type="dxa"/>
              <w:bottom w:w="14" w:type="dxa"/>
              <w:right w:w="115" w:type="dxa"/>
            </w:tcMar>
          </w:tcPr>
          <w:p w14:paraId="68155628" w14:textId="43F7F6B2" w:rsidR="000179E6" w:rsidRPr="006A5B55" w:rsidRDefault="00BE42EF" w:rsidP="006A5B55">
            <w:pPr>
              <w:pStyle w:val="TableParagraph"/>
              <w:spacing w:before="40" w:after="40"/>
              <w:ind w:left="0"/>
              <w:rPr>
                <w:rFonts w:ascii="Arial" w:hAnsi="Arial" w:cs="Arial"/>
                <w:b/>
                <w:sz w:val="20"/>
                <w:lang w:val="en-CA"/>
              </w:rPr>
            </w:pPr>
            <w:r w:rsidRPr="006A5B55">
              <w:rPr>
                <w:rFonts w:ascii="Arial" w:hAnsi="Arial" w:cs="Arial"/>
                <w:b/>
                <w:color w:val="FFFFFF"/>
                <w:sz w:val="20"/>
                <w:lang w:val="en-CA"/>
              </w:rPr>
              <w:t>I</w:t>
            </w:r>
            <w:r w:rsidR="000179E6" w:rsidRPr="006A5B55">
              <w:rPr>
                <w:rFonts w:ascii="Arial" w:hAnsi="Arial" w:cs="Arial"/>
                <w:b/>
                <w:color w:val="FFFFFF"/>
                <w:sz w:val="20"/>
                <w:lang w:val="en-CA"/>
              </w:rPr>
              <w:t>. Proposed Revisions to the pCODR Clinician Input Template</w:t>
            </w:r>
          </w:p>
        </w:tc>
      </w:tr>
      <w:tr w:rsidR="000179E6" w:rsidRPr="006A5B55" w14:paraId="6EE42DF8" w14:textId="77777777" w:rsidTr="006A5B55">
        <w:trPr>
          <w:trHeight w:val="983"/>
        </w:trPr>
        <w:tc>
          <w:tcPr>
            <w:tcW w:w="606" w:type="pct"/>
            <w:tcMar>
              <w:top w:w="14" w:type="dxa"/>
              <w:left w:w="115" w:type="dxa"/>
              <w:bottom w:w="14" w:type="dxa"/>
              <w:right w:w="115" w:type="dxa"/>
            </w:tcMar>
          </w:tcPr>
          <w:p w14:paraId="60FFC3A5" w14:textId="77777777" w:rsidR="000179E6" w:rsidRPr="006A5B55" w:rsidRDefault="000179E6" w:rsidP="003E6D54">
            <w:pPr>
              <w:pStyle w:val="TableParagraph"/>
              <w:spacing w:before="120"/>
              <w:ind w:left="0"/>
              <w:rPr>
                <w:rFonts w:ascii="Arial" w:hAnsi="Arial" w:cs="Arial"/>
                <w:b/>
                <w:sz w:val="20"/>
                <w:lang w:val="en-CA"/>
              </w:rPr>
            </w:pPr>
            <w:r w:rsidRPr="006A5B55">
              <w:rPr>
                <w:rFonts w:ascii="Arial" w:hAnsi="Arial" w:cs="Arial"/>
                <w:b/>
                <w:sz w:val="20"/>
                <w:lang w:val="en-CA"/>
              </w:rPr>
              <w:t>#1</w:t>
            </w:r>
          </w:p>
        </w:tc>
        <w:tc>
          <w:tcPr>
            <w:tcW w:w="4394" w:type="pct"/>
            <w:tcMar>
              <w:top w:w="14" w:type="dxa"/>
              <w:left w:w="115" w:type="dxa"/>
              <w:bottom w:w="14" w:type="dxa"/>
              <w:right w:w="115" w:type="dxa"/>
            </w:tcMar>
          </w:tcPr>
          <w:p w14:paraId="4F018D3F" w14:textId="77777777" w:rsidR="00DB2C2B" w:rsidRPr="006A5B55" w:rsidRDefault="00DB2C2B" w:rsidP="003E6D54">
            <w:pPr>
              <w:pStyle w:val="TableParagraph"/>
              <w:spacing w:before="120"/>
              <w:ind w:left="0" w:right="734"/>
              <w:rPr>
                <w:rFonts w:ascii="Arial" w:hAnsi="Arial" w:cs="Arial"/>
                <w:sz w:val="20"/>
                <w:lang w:val="en-CA"/>
              </w:rPr>
            </w:pPr>
            <w:r w:rsidRPr="006A5B55">
              <w:rPr>
                <w:rFonts w:ascii="Arial" w:hAnsi="Arial" w:cs="Arial"/>
                <w:sz w:val="20"/>
                <w:lang w:val="en-CA"/>
              </w:rPr>
              <w:t>In the proposed template, the following information would be provided:</w:t>
            </w:r>
          </w:p>
          <w:p w14:paraId="099490D8" w14:textId="47178FD8" w:rsidR="00DB2C2B" w:rsidRPr="006A5B55" w:rsidRDefault="00DB2C2B" w:rsidP="006A5B55">
            <w:pPr>
              <w:pStyle w:val="TableParagraph"/>
              <w:numPr>
                <w:ilvl w:val="0"/>
                <w:numId w:val="3"/>
              </w:numPr>
              <w:ind w:left="308" w:right="741" w:hanging="200"/>
              <w:rPr>
                <w:rFonts w:ascii="Arial" w:hAnsi="Arial" w:cs="Arial"/>
                <w:sz w:val="20"/>
                <w:lang w:val="en-CA"/>
              </w:rPr>
            </w:pPr>
            <w:r w:rsidRPr="006A5B55">
              <w:rPr>
                <w:rFonts w:ascii="Arial" w:hAnsi="Arial" w:cs="Arial"/>
                <w:sz w:val="20"/>
                <w:lang w:val="en-CA"/>
              </w:rPr>
              <w:t>Funding request or submitter’s reimbursement ask (which may or may not be different than the Health Canada approved indication)</w:t>
            </w:r>
          </w:p>
          <w:p w14:paraId="2385519D" w14:textId="6DF61CB2" w:rsidR="00DB2C2B" w:rsidRPr="006A5B55" w:rsidRDefault="00FD5F68" w:rsidP="006A5B55">
            <w:pPr>
              <w:pStyle w:val="TableParagraph"/>
              <w:numPr>
                <w:ilvl w:val="0"/>
                <w:numId w:val="3"/>
              </w:numPr>
              <w:ind w:left="308" w:right="741" w:hanging="200"/>
              <w:rPr>
                <w:rFonts w:ascii="Arial" w:hAnsi="Arial" w:cs="Arial"/>
                <w:sz w:val="20"/>
                <w:lang w:val="en-CA"/>
              </w:rPr>
            </w:pPr>
            <w:r w:rsidRPr="006A5B55">
              <w:rPr>
                <w:rFonts w:ascii="Arial" w:hAnsi="Arial" w:cs="Arial"/>
                <w:sz w:val="20"/>
                <w:lang w:val="en-CA"/>
              </w:rPr>
              <w:t>Citation of or reference to p</w:t>
            </w:r>
            <w:r w:rsidR="00DB2C2B" w:rsidRPr="006A5B55">
              <w:rPr>
                <w:rFonts w:ascii="Arial" w:hAnsi="Arial" w:cs="Arial"/>
                <w:sz w:val="20"/>
                <w:lang w:val="en-CA"/>
              </w:rPr>
              <w:t>ivotal trial</w:t>
            </w:r>
            <w:r w:rsidRPr="006A5B55">
              <w:rPr>
                <w:rFonts w:ascii="Arial" w:hAnsi="Arial" w:cs="Arial"/>
                <w:sz w:val="20"/>
                <w:lang w:val="en-CA"/>
              </w:rPr>
              <w:t xml:space="preserve"> </w:t>
            </w:r>
            <w:r w:rsidR="00DB2C2B" w:rsidRPr="006A5B55">
              <w:rPr>
                <w:rFonts w:ascii="Arial" w:hAnsi="Arial" w:cs="Arial"/>
                <w:sz w:val="20"/>
                <w:lang w:val="en-CA"/>
              </w:rPr>
              <w:t>being submitted for review</w:t>
            </w:r>
            <w:r w:rsidRPr="006A5B55">
              <w:rPr>
                <w:rFonts w:ascii="Arial" w:hAnsi="Arial" w:cs="Arial"/>
                <w:sz w:val="20"/>
                <w:lang w:val="en-CA"/>
              </w:rPr>
              <w:t>, and if available</w:t>
            </w:r>
            <w:r w:rsidR="00DB2C2B" w:rsidRPr="006A5B55">
              <w:rPr>
                <w:rFonts w:ascii="Arial" w:hAnsi="Arial" w:cs="Arial"/>
                <w:sz w:val="20"/>
                <w:lang w:val="en-CA"/>
              </w:rPr>
              <w:t>:</w:t>
            </w:r>
          </w:p>
          <w:p w14:paraId="4C98AEC7" w14:textId="77777777" w:rsidR="00DB2C2B" w:rsidRPr="006A5B55" w:rsidRDefault="00DB2C2B" w:rsidP="006A5B55">
            <w:pPr>
              <w:pStyle w:val="TableParagraph"/>
              <w:numPr>
                <w:ilvl w:val="1"/>
                <w:numId w:val="6"/>
              </w:numPr>
              <w:ind w:left="668" w:right="741" w:hanging="200"/>
              <w:rPr>
                <w:rFonts w:ascii="Arial" w:hAnsi="Arial" w:cs="Arial"/>
                <w:sz w:val="20"/>
                <w:lang w:val="en-CA"/>
              </w:rPr>
            </w:pPr>
            <w:r w:rsidRPr="006A5B55">
              <w:rPr>
                <w:rFonts w:ascii="Arial" w:hAnsi="Arial" w:cs="Arial"/>
                <w:sz w:val="20"/>
                <w:lang w:val="en-CA"/>
              </w:rPr>
              <w:t>URL to the ClinicalTrials.gov trial description</w:t>
            </w:r>
          </w:p>
          <w:p w14:paraId="1875F1B8" w14:textId="15B7C098" w:rsidR="00DB2C2B" w:rsidRPr="006A5B55" w:rsidRDefault="00DB2C2B" w:rsidP="006A5B55">
            <w:pPr>
              <w:pStyle w:val="TableParagraph"/>
              <w:numPr>
                <w:ilvl w:val="1"/>
                <w:numId w:val="6"/>
              </w:numPr>
              <w:ind w:left="668" w:right="741" w:hanging="200"/>
              <w:rPr>
                <w:rFonts w:ascii="Arial" w:hAnsi="Arial" w:cs="Arial"/>
                <w:sz w:val="20"/>
                <w:lang w:val="en-CA"/>
              </w:rPr>
            </w:pPr>
            <w:r w:rsidRPr="006A5B55">
              <w:rPr>
                <w:rFonts w:ascii="Arial" w:hAnsi="Arial" w:cs="Arial"/>
                <w:sz w:val="20"/>
                <w:lang w:val="en-CA"/>
              </w:rPr>
              <w:t>URL to the trial publication</w:t>
            </w:r>
            <w:r w:rsidR="0095331F" w:rsidRPr="006A5B55">
              <w:rPr>
                <w:rFonts w:ascii="Arial" w:hAnsi="Arial" w:cs="Arial"/>
                <w:sz w:val="20"/>
                <w:lang w:val="en-CA"/>
              </w:rPr>
              <w:t xml:space="preserve"> (if publicly available) </w:t>
            </w:r>
            <w:r w:rsidRPr="006A5B55">
              <w:rPr>
                <w:rFonts w:ascii="Arial" w:hAnsi="Arial" w:cs="Arial"/>
                <w:sz w:val="20"/>
                <w:lang w:val="en-CA"/>
              </w:rPr>
              <w:t>or to the abstract</w:t>
            </w:r>
          </w:p>
          <w:p w14:paraId="7FC6E91F" w14:textId="77777777" w:rsidR="00DB2C2B" w:rsidRPr="006A5B55" w:rsidRDefault="00DB2C2B" w:rsidP="006A5B55">
            <w:pPr>
              <w:pStyle w:val="TableParagraph"/>
              <w:numPr>
                <w:ilvl w:val="0"/>
                <w:numId w:val="3"/>
              </w:numPr>
              <w:spacing w:after="120"/>
              <w:ind w:left="317" w:right="734" w:hanging="202"/>
              <w:rPr>
                <w:rFonts w:ascii="Arial" w:hAnsi="Arial" w:cs="Arial"/>
                <w:sz w:val="20"/>
                <w:lang w:val="en-CA"/>
              </w:rPr>
            </w:pPr>
            <w:r w:rsidRPr="006A5B55">
              <w:rPr>
                <w:rFonts w:ascii="Arial" w:hAnsi="Arial" w:cs="Arial"/>
                <w:sz w:val="20"/>
                <w:lang w:val="en-CA"/>
              </w:rPr>
              <w:t>Provincial funding status and funding algorithms of current treatments, if available.</w:t>
            </w:r>
          </w:p>
          <w:p w14:paraId="2B080CEA" w14:textId="35140260" w:rsidR="00BE42EF" w:rsidRPr="006A5B55" w:rsidRDefault="00DB2C2B" w:rsidP="00920DE6">
            <w:pPr>
              <w:pStyle w:val="TableParagraph"/>
              <w:spacing w:after="120"/>
              <w:ind w:left="43" w:right="187"/>
              <w:rPr>
                <w:rFonts w:ascii="Arial" w:hAnsi="Arial" w:cs="Arial"/>
                <w:sz w:val="20"/>
                <w:lang w:val="en-CA"/>
              </w:rPr>
            </w:pPr>
            <w:r w:rsidRPr="006A5B55">
              <w:rPr>
                <w:rFonts w:ascii="Arial" w:hAnsi="Arial" w:cs="Arial"/>
                <w:sz w:val="20"/>
                <w:lang w:val="en-CA"/>
              </w:rPr>
              <w:t xml:space="preserve">Will this information assist </w:t>
            </w:r>
            <w:r w:rsidR="00405658" w:rsidRPr="006A5B55">
              <w:rPr>
                <w:rFonts w:ascii="Arial" w:hAnsi="Arial" w:cs="Arial"/>
                <w:sz w:val="20"/>
                <w:lang w:val="en-CA"/>
              </w:rPr>
              <w:t xml:space="preserve">you </w:t>
            </w:r>
            <w:r w:rsidRPr="006A5B55">
              <w:rPr>
                <w:rFonts w:ascii="Arial" w:hAnsi="Arial" w:cs="Arial"/>
                <w:sz w:val="20"/>
                <w:lang w:val="en-CA"/>
              </w:rPr>
              <w:t xml:space="preserve">with </w:t>
            </w:r>
            <w:r w:rsidR="00405658" w:rsidRPr="006A5B55">
              <w:rPr>
                <w:rFonts w:ascii="Arial" w:hAnsi="Arial" w:cs="Arial"/>
                <w:sz w:val="20"/>
                <w:lang w:val="en-CA"/>
              </w:rPr>
              <w:t xml:space="preserve">providing context for your </w:t>
            </w:r>
            <w:r w:rsidRPr="006A5B55">
              <w:rPr>
                <w:rFonts w:ascii="Arial" w:hAnsi="Arial" w:cs="Arial"/>
                <w:sz w:val="20"/>
                <w:lang w:val="en-CA"/>
              </w:rPr>
              <w:t xml:space="preserve">input? Is this too much information? </w:t>
            </w:r>
            <w:r w:rsidR="00920DE6">
              <w:rPr>
                <w:rFonts w:ascii="Arial" w:hAnsi="Arial" w:cs="Arial"/>
                <w:sz w:val="20"/>
                <w:lang w:val="en-CA"/>
              </w:rPr>
              <w:t xml:space="preserve">              </w:t>
            </w:r>
            <w:r w:rsidR="00405658" w:rsidRPr="006A5B55">
              <w:rPr>
                <w:rFonts w:ascii="Arial" w:hAnsi="Arial" w:cs="Arial"/>
                <w:sz w:val="20"/>
                <w:lang w:val="en-CA"/>
              </w:rPr>
              <w:t>Are</w:t>
            </w:r>
            <w:r w:rsidRPr="006A5B55">
              <w:rPr>
                <w:rFonts w:ascii="Arial" w:hAnsi="Arial" w:cs="Arial"/>
                <w:sz w:val="20"/>
                <w:lang w:val="en-CA"/>
              </w:rPr>
              <w:t xml:space="preserve"> there other </w:t>
            </w:r>
            <w:r w:rsidR="0027234A" w:rsidRPr="006A5B55">
              <w:rPr>
                <w:rFonts w:ascii="Arial" w:hAnsi="Arial" w:cs="Arial"/>
                <w:sz w:val="20"/>
                <w:lang w:val="en-CA"/>
              </w:rPr>
              <w:t xml:space="preserve">sources of </w:t>
            </w:r>
            <w:r w:rsidRPr="006A5B55">
              <w:rPr>
                <w:rFonts w:ascii="Arial" w:hAnsi="Arial" w:cs="Arial"/>
                <w:sz w:val="20"/>
                <w:lang w:val="en-CA"/>
              </w:rPr>
              <w:t>information that would be helpful?</w:t>
            </w:r>
          </w:p>
        </w:tc>
      </w:tr>
      <w:tr w:rsidR="000179E6" w:rsidRPr="006A5B55" w14:paraId="64C8FA21" w14:textId="77777777" w:rsidTr="006A5B55">
        <w:trPr>
          <w:trHeight w:val="4801"/>
        </w:trPr>
        <w:tc>
          <w:tcPr>
            <w:tcW w:w="606" w:type="pct"/>
            <w:shd w:val="clear" w:color="auto" w:fill="E7E6E6" w:themeFill="background2"/>
            <w:tcMar>
              <w:top w:w="14" w:type="dxa"/>
              <w:left w:w="115" w:type="dxa"/>
              <w:bottom w:w="14" w:type="dxa"/>
              <w:right w:w="115" w:type="dxa"/>
            </w:tcMar>
          </w:tcPr>
          <w:p w14:paraId="42C46F71" w14:textId="77777777" w:rsidR="000179E6" w:rsidRPr="006A5B55" w:rsidRDefault="001B0EDA" w:rsidP="003E6D54">
            <w:pPr>
              <w:pStyle w:val="TableParagraph"/>
              <w:spacing w:before="120"/>
              <w:ind w:left="0"/>
              <w:rPr>
                <w:rFonts w:ascii="Arial" w:hAnsi="Arial" w:cs="Arial"/>
                <w:b/>
                <w:sz w:val="20"/>
                <w:lang w:val="en-CA"/>
              </w:rPr>
            </w:pPr>
            <w:r w:rsidRPr="006A5B55">
              <w:rPr>
                <w:rFonts w:ascii="Arial" w:hAnsi="Arial" w:cs="Arial"/>
                <w:b/>
                <w:sz w:val="20"/>
                <w:lang w:val="en-CA"/>
              </w:rPr>
              <w:t>Feedback</w:t>
            </w:r>
          </w:p>
        </w:tc>
        <w:tc>
          <w:tcPr>
            <w:tcW w:w="4394" w:type="pct"/>
            <w:shd w:val="clear" w:color="auto" w:fill="E7E6E6" w:themeFill="background2"/>
            <w:tcMar>
              <w:top w:w="14" w:type="dxa"/>
              <w:left w:w="115" w:type="dxa"/>
              <w:bottom w:w="14" w:type="dxa"/>
              <w:right w:w="115" w:type="dxa"/>
            </w:tcMar>
          </w:tcPr>
          <w:p w14:paraId="04F40EB5" w14:textId="77777777" w:rsidR="000179E6" w:rsidRPr="006A5B55" w:rsidRDefault="000179E6" w:rsidP="00920DE6">
            <w:pPr>
              <w:pStyle w:val="TableParagraph"/>
              <w:ind w:left="0" w:hanging="2"/>
              <w:rPr>
                <w:rFonts w:ascii="Arial" w:hAnsi="Arial" w:cs="Arial"/>
                <w:sz w:val="20"/>
                <w:lang w:val="en-CA"/>
              </w:rPr>
            </w:pPr>
          </w:p>
          <w:p w14:paraId="6E5BE5DA" w14:textId="77777777" w:rsidR="00DB2C2B" w:rsidRPr="006A5B55" w:rsidRDefault="00DB2C2B" w:rsidP="006A5B55">
            <w:pPr>
              <w:pStyle w:val="TableParagraph"/>
              <w:ind w:right="741"/>
              <w:rPr>
                <w:rFonts w:ascii="Arial" w:hAnsi="Arial" w:cs="Arial"/>
                <w:sz w:val="20"/>
                <w:lang w:val="en-CA"/>
              </w:rPr>
            </w:pPr>
          </w:p>
          <w:p w14:paraId="568DBECD" w14:textId="77777777" w:rsidR="00BE42EF" w:rsidRPr="006A5B55" w:rsidRDefault="00BE42EF" w:rsidP="006A5B55">
            <w:pPr>
              <w:pStyle w:val="TableParagraph"/>
              <w:ind w:right="741"/>
              <w:rPr>
                <w:rFonts w:ascii="Arial" w:hAnsi="Arial" w:cs="Arial"/>
                <w:sz w:val="20"/>
                <w:lang w:val="en-CA"/>
              </w:rPr>
            </w:pPr>
          </w:p>
          <w:p w14:paraId="16DD99D0" w14:textId="77777777" w:rsidR="00BE42EF" w:rsidRPr="006A5B55" w:rsidRDefault="00BE42EF" w:rsidP="006A5B55">
            <w:pPr>
              <w:pStyle w:val="TableParagraph"/>
              <w:ind w:right="741"/>
              <w:rPr>
                <w:rFonts w:ascii="Arial" w:hAnsi="Arial" w:cs="Arial"/>
                <w:sz w:val="20"/>
                <w:lang w:val="en-CA"/>
              </w:rPr>
            </w:pPr>
          </w:p>
          <w:p w14:paraId="1B9C3C66" w14:textId="77777777" w:rsidR="006A5B55" w:rsidRDefault="006A5B55" w:rsidP="006A5B55">
            <w:pPr>
              <w:pStyle w:val="TableParagraph"/>
              <w:ind w:right="741"/>
              <w:rPr>
                <w:rFonts w:ascii="Arial" w:hAnsi="Arial" w:cs="Arial"/>
                <w:sz w:val="20"/>
                <w:lang w:val="en-CA"/>
              </w:rPr>
            </w:pPr>
          </w:p>
          <w:p w14:paraId="53C5D38B" w14:textId="77777777" w:rsidR="006A5B55" w:rsidRDefault="006A5B55" w:rsidP="006A5B55">
            <w:pPr>
              <w:pStyle w:val="TableParagraph"/>
              <w:ind w:right="741"/>
              <w:rPr>
                <w:rFonts w:ascii="Arial" w:hAnsi="Arial" w:cs="Arial"/>
                <w:sz w:val="20"/>
                <w:lang w:val="en-CA"/>
              </w:rPr>
            </w:pPr>
          </w:p>
          <w:p w14:paraId="67516811" w14:textId="77777777" w:rsidR="006A5B55" w:rsidRDefault="006A5B55" w:rsidP="006A5B55">
            <w:pPr>
              <w:pStyle w:val="TableParagraph"/>
              <w:ind w:right="741"/>
              <w:rPr>
                <w:rFonts w:ascii="Arial" w:hAnsi="Arial" w:cs="Arial"/>
                <w:sz w:val="20"/>
                <w:lang w:val="en-CA"/>
              </w:rPr>
            </w:pPr>
          </w:p>
          <w:p w14:paraId="19870021" w14:textId="77777777" w:rsidR="006A5B55" w:rsidRDefault="006A5B55" w:rsidP="006A5B55">
            <w:pPr>
              <w:pStyle w:val="TableParagraph"/>
              <w:ind w:right="741"/>
              <w:rPr>
                <w:rFonts w:ascii="Arial" w:hAnsi="Arial" w:cs="Arial"/>
                <w:sz w:val="20"/>
                <w:lang w:val="en-CA"/>
              </w:rPr>
            </w:pPr>
          </w:p>
          <w:p w14:paraId="0FFA33F6" w14:textId="77777777" w:rsidR="00920DE6" w:rsidRDefault="00920DE6" w:rsidP="006A5B55">
            <w:pPr>
              <w:pStyle w:val="TableParagraph"/>
              <w:ind w:right="741"/>
              <w:rPr>
                <w:rFonts w:ascii="Arial" w:hAnsi="Arial" w:cs="Arial"/>
                <w:sz w:val="20"/>
                <w:lang w:val="en-CA"/>
              </w:rPr>
            </w:pPr>
          </w:p>
          <w:p w14:paraId="0CA818AC" w14:textId="77777777" w:rsidR="00920DE6" w:rsidRDefault="00920DE6" w:rsidP="006A5B55">
            <w:pPr>
              <w:pStyle w:val="TableParagraph"/>
              <w:ind w:right="741"/>
              <w:rPr>
                <w:rFonts w:ascii="Arial" w:hAnsi="Arial" w:cs="Arial"/>
                <w:sz w:val="20"/>
                <w:lang w:val="en-CA"/>
              </w:rPr>
            </w:pPr>
          </w:p>
          <w:p w14:paraId="27C729B8" w14:textId="77777777" w:rsidR="00920DE6" w:rsidRDefault="00920DE6" w:rsidP="006A5B55">
            <w:pPr>
              <w:pStyle w:val="TableParagraph"/>
              <w:ind w:right="741"/>
              <w:rPr>
                <w:rFonts w:ascii="Arial" w:hAnsi="Arial" w:cs="Arial"/>
                <w:sz w:val="20"/>
                <w:lang w:val="en-CA"/>
              </w:rPr>
            </w:pPr>
          </w:p>
          <w:p w14:paraId="1E984A44" w14:textId="77777777" w:rsidR="00920DE6" w:rsidRDefault="00920DE6" w:rsidP="006A5B55">
            <w:pPr>
              <w:pStyle w:val="TableParagraph"/>
              <w:ind w:right="741"/>
              <w:rPr>
                <w:rFonts w:ascii="Arial" w:hAnsi="Arial" w:cs="Arial"/>
                <w:sz w:val="20"/>
                <w:lang w:val="en-CA"/>
              </w:rPr>
            </w:pPr>
          </w:p>
          <w:p w14:paraId="5365E50C" w14:textId="77777777" w:rsidR="00920DE6" w:rsidRDefault="00920DE6" w:rsidP="006A5B55">
            <w:pPr>
              <w:pStyle w:val="TableParagraph"/>
              <w:ind w:right="741"/>
              <w:rPr>
                <w:rFonts w:ascii="Arial" w:hAnsi="Arial" w:cs="Arial"/>
                <w:sz w:val="20"/>
                <w:lang w:val="en-CA"/>
              </w:rPr>
            </w:pPr>
          </w:p>
          <w:p w14:paraId="6B1CB92B" w14:textId="77777777" w:rsidR="006A5B55" w:rsidRDefault="006A5B55" w:rsidP="006A5B55">
            <w:pPr>
              <w:pStyle w:val="TableParagraph"/>
              <w:ind w:right="741"/>
              <w:rPr>
                <w:rFonts w:ascii="Arial" w:hAnsi="Arial" w:cs="Arial"/>
                <w:sz w:val="20"/>
                <w:lang w:val="en-CA"/>
              </w:rPr>
            </w:pPr>
          </w:p>
          <w:p w14:paraId="47F895E4" w14:textId="77777777" w:rsidR="006A5B55" w:rsidRDefault="006A5B55" w:rsidP="006A5B55">
            <w:pPr>
              <w:pStyle w:val="TableParagraph"/>
              <w:ind w:right="741"/>
              <w:rPr>
                <w:rFonts w:ascii="Arial" w:hAnsi="Arial" w:cs="Arial"/>
                <w:sz w:val="20"/>
                <w:lang w:val="en-CA"/>
              </w:rPr>
            </w:pPr>
          </w:p>
          <w:p w14:paraId="269B1BA1" w14:textId="77777777" w:rsidR="006A5B55" w:rsidRDefault="006A5B55" w:rsidP="006A5B55">
            <w:pPr>
              <w:pStyle w:val="TableParagraph"/>
              <w:ind w:right="741"/>
              <w:rPr>
                <w:rFonts w:ascii="Arial" w:hAnsi="Arial" w:cs="Arial"/>
                <w:sz w:val="20"/>
                <w:lang w:val="en-CA"/>
              </w:rPr>
            </w:pPr>
          </w:p>
          <w:p w14:paraId="7119BDAB" w14:textId="77777777" w:rsidR="006A5B55" w:rsidRDefault="006A5B55" w:rsidP="006A5B55">
            <w:pPr>
              <w:pStyle w:val="TableParagraph"/>
              <w:ind w:right="741"/>
              <w:rPr>
                <w:rFonts w:ascii="Arial" w:hAnsi="Arial" w:cs="Arial"/>
                <w:sz w:val="20"/>
                <w:lang w:val="en-CA"/>
              </w:rPr>
            </w:pPr>
          </w:p>
          <w:p w14:paraId="277FB420" w14:textId="77777777" w:rsidR="006A5B55" w:rsidRDefault="006A5B55" w:rsidP="006A5B55">
            <w:pPr>
              <w:pStyle w:val="TableParagraph"/>
              <w:ind w:right="741"/>
              <w:rPr>
                <w:rFonts w:ascii="Arial" w:hAnsi="Arial" w:cs="Arial"/>
                <w:sz w:val="20"/>
                <w:lang w:val="en-CA"/>
              </w:rPr>
            </w:pPr>
          </w:p>
          <w:p w14:paraId="692DF1C9" w14:textId="77777777" w:rsidR="006A5B55" w:rsidRDefault="006A5B55" w:rsidP="006A5B55">
            <w:pPr>
              <w:pStyle w:val="TableParagraph"/>
              <w:ind w:right="741"/>
              <w:rPr>
                <w:rFonts w:ascii="Arial" w:hAnsi="Arial" w:cs="Arial"/>
                <w:sz w:val="20"/>
                <w:lang w:val="en-CA"/>
              </w:rPr>
            </w:pPr>
          </w:p>
          <w:p w14:paraId="22A194C5" w14:textId="77777777" w:rsidR="006A5B55" w:rsidRDefault="006A5B55" w:rsidP="006A5B55">
            <w:pPr>
              <w:pStyle w:val="TableParagraph"/>
              <w:ind w:right="741"/>
              <w:rPr>
                <w:rFonts w:ascii="Arial" w:hAnsi="Arial" w:cs="Arial"/>
                <w:sz w:val="20"/>
                <w:lang w:val="en-CA"/>
              </w:rPr>
            </w:pPr>
          </w:p>
          <w:p w14:paraId="21E4E243" w14:textId="77777777" w:rsidR="006A5B55" w:rsidRPr="006A5B55" w:rsidRDefault="006A5B55" w:rsidP="006A5B55">
            <w:pPr>
              <w:pStyle w:val="TableParagraph"/>
              <w:ind w:left="0" w:right="741"/>
              <w:rPr>
                <w:rFonts w:ascii="Arial" w:hAnsi="Arial" w:cs="Arial"/>
                <w:sz w:val="20"/>
                <w:lang w:val="en-CA"/>
              </w:rPr>
            </w:pPr>
          </w:p>
        </w:tc>
      </w:tr>
    </w:tbl>
    <w:p w14:paraId="5990EF47" w14:textId="77777777" w:rsidR="00920DE6" w:rsidRDefault="00920DE6" w:rsidP="006A5B55">
      <w:pPr>
        <w:pStyle w:val="TableParagraph"/>
        <w:ind w:left="0"/>
        <w:rPr>
          <w:rFonts w:ascii="Arial" w:hAnsi="Arial" w:cs="Arial"/>
          <w:b/>
          <w:sz w:val="20"/>
          <w:lang w:val="en-CA"/>
        </w:rPr>
        <w:sectPr w:rsidR="00920DE6" w:rsidSect="006A5B55">
          <w:headerReference w:type="default" r:id="rId9"/>
          <w:footerReference w:type="default" r:id="rId10"/>
          <w:pgSz w:w="12240" w:h="15840"/>
          <w:pgMar w:top="2362" w:right="821" w:bottom="1454" w:left="821" w:header="706" w:footer="691" w:gutter="0"/>
          <w:cols w:space="708"/>
          <w:docGrid w:linePitch="360"/>
        </w:sectPr>
      </w:pP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left w:w="0" w:type="dxa"/>
          <w:right w:w="0" w:type="dxa"/>
        </w:tblCellMar>
        <w:tblLook w:val="01E0" w:firstRow="1" w:lastRow="1" w:firstColumn="1" w:lastColumn="1" w:noHBand="0" w:noVBand="0"/>
      </w:tblPr>
      <w:tblGrid>
        <w:gridCol w:w="1312"/>
        <w:gridCol w:w="9516"/>
      </w:tblGrid>
      <w:tr w:rsidR="00920DE6" w:rsidRPr="006A5B55" w14:paraId="00B8A60B" w14:textId="77777777" w:rsidTr="00920DE6">
        <w:trPr>
          <w:trHeight w:val="38"/>
        </w:trPr>
        <w:tc>
          <w:tcPr>
            <w:tcW w:w="5000" w:type="pct"/>
            <w:gridSpan w:val="2"/>
            <w:shd w:val="clear" w:color="auto" w:fill="0067B9"/>
            <w:tcMar>
              <w:top w:w="14" w:type="dxa"/>
              <w:left w:w="115" w:type="dxa"/>
              <w:bottom w:w="14" w:type="dxa"/>
              <w:right w:w="115" w:type="dxa"/>
            </w:tcMar>
          </w:tcPr>
          <w:p w14:paraId="392FFAE3" w14:textId="49C6889F" w:rsidR="00920DE6" w:rsidRPr="006A5B55" w:rsidRDefault="00920DE6" w:rsidP="00920DE6">
            <w:pPr>
              <w:pStyle w:val="TableParagraph"/>
              <w:spacing w:before="40" w:after="40"/>
              <w:ind w:left="0" w:right="187"/>
              <w:rPr>
                <w:rFonts w:ascii="Arial" w:hAnsi="Arial" w:cs="Arial"/>
                <w:sz w:val="20"/>
                <w:lang w:val="en-CA"/>
              </w:rPr>
            </w:pPr>
            <w:r w:rsidRPr="006A5B55">
              <w:rPr>
                <w:rFonts w:ascii="Arial" w:hAnsi="Arial" w:cs="Arial"/>
                <w:b/>
                <w:color w:val="FFFFFF"/>
                <w:sz w:val="20"/>
                <w:lang w:val="en-CA"/>
              </w:rPr>
              <w:lastRenderedPageBreak/>
              <w:t>I. Proposed Revisions to the pCODR Clinician Input Template</w:t>
            </w:r>
          </w:p>
        </w:tc>
      </w:tr>
      <w:tr w:rsidR="00920DE6" w:rsidRPr="006A5B55" w14:paraId="448EBF68" w14:textId="77777777" w:rsidTr="006A5B55">
        <w:trPr>
          <w:trHeight w:val="38"/>
        </w:trPr>
        <w:tc>
          <w:tcPr>
            <w:tcW w:w="606" w:type="pct"/>
            <w:tcMar>
              <w:top w:w="14" w:type="dxa"/>
              <w:left w:w="115" w:type="dxa"/>
              <w:bottom w:w="14" w:type="dxa"/>
              <w:right w:w="115" w:type="dxa"/>
            </w:tcMar>
          </w:tcPr>
          <w:p w14:paraId="0D30C35F" w14:textId="039DD8C0" w:rsidR="00920DE6" w:rsidRPr="006A5B55" w:rsidRDefault="00920DE6" w:rsidP="003E6D54">
            <w:pPr>
              <w:pStyle w:val="TableParagraph"/>
              <w:spacing w:before="120"/>
              <w:ind w:left="0"/>
              <w:rPr>
                <w:rFonts w:ascii="Arial" w:hAnsi="Arial" w:cs="Arial"/>
                <w:b/>
                <w:sz w:val="20"/>
                <w:lang w:val="en-CA"/>
              </w:rPr>
            </w:pPr>
            <w:r w:rsidRPr="006A5B55">
              <w:rPr>
                <w:rFonts w:ascii="Arial" w:hAnsi="Arial" w:cs="Arial"/>
                <w:b/>
                <w:sz w:val="20"/>
                <w:lang w:val="en-CA"/>
              </w:rPr>
              <w:t>#2</w:t>
            </w:r>
          </w:p>
        </w:tc>
        <w:tc>
          <w:tcPr>
            <w:tcW w:w="4394" w:type="pct"/>
            <w:tcMar>
              <w:top w:w="14" w:type="dxa"/>
              <w:left w:w="115" w:type="dxa"/>
              <w:bottom w:w="14" w:type="dxa"/>
              <w:right w:w="115" w:type="dxa"/>
            </w:tcMar>
          </w:tcPr>
          <w:p w14:paraId="22C3BEE6" w14:textId="4564384C" w:rsidR="00920DE6" w:rsidRPr="006A5B55" w:rsidRDefault="00920DE6" w:rsidP="003E6D54">
            <w:pPr>
              <w:pStyle w:val="TableParagraph"/>
              <w:spacing w:before="120"/>
              <w:ind w:left="0" w:right="187"/>
              <w:rPr>
                <w:rFonts w:ascii="Arial" w:hAnsi="Arial" w:cs="Arial"/>
                <w:sz w:val="20"/>
                <w:lang w:val="en-CA"/>
              </w:rPr>
            </w:pPr>
            <w:r w:rsidRPr="006A5B55">
              <w:rPr>
                <w:rFonts w:ascii="Arial" w:hAnsi="Arial" w:cs="Arial"/>
                <w:sz w:val="20"/>
                <w:lang w:val="en-CA"/>
              </w:rPr>
              <w:t xml:space="preserve">CADTH posted a revised </w:t>
            </w:r>
            <w:hyperlink r:id="rId11" w:history="1">
              <w:r w:rsidRPr="006A5B55">
                <w:rPr>
                  <w:rStyle w:val="Hyperlink"/>
                  <w:rFonts w:ascii="Arial" w:hAnsi="Arial" w:cs="Arial"/>
                  <w:sz w:val="20"/>
                  <w:lang w:val="en-CA"/>
                </w:rPr>
                <w:t>Registered Clinician Input on a Drug Review template</w:t>
              </w:r>
            </w:hyperlink>
            <w:r w:rsidRPr="006A5B55">
              <w:rPr>
                <w:rFonts w:ascii="Arial" w:hAnsi="Arial" w:cs="Arial"/>
                <w:sz w:val="20"/>
                <w:lang w:val="en-CA"/>
              </w:rPr>
              <w:t xml:space="preserve"> on February 13, 2018. The questions on the template will remain on the proposed revisions.</w:t>
            </w:r>
          </w:p>
          <w:p w14:paraId="4A7F378D" w14:textId="77777777" w:rsidR="00920DE6" w:rsidRPr="006A5B55" w:rsidRDefault="00920DE6" w:rsidP="006A5B55">
            <w:pPr>
              <w:pStyle w:val="TableParagraph"/>
              <w:numPr>
                <w:ilvl w:val="0"/>
                <w:numId w:val="3"/>
              </w:numPr>
              <w:ind w:left="308" w:right="741" w:hanging="200"/>
              <w:rPr>
                <w:rFonts w:ascii="Arial" w:hAnsi="Arial" w:cs="Arial"/>
                <w:sz w:val="20"/>
                <w:lang w:val="en-CA"/>
              </w:rPr>
            </w:pPr>
            <w:r w:rsidRPr="006A5B55">
              <w:rPr>
                <w:rFonts w:ascii="Arial" w:hAnsi="Arial" w:cs="Arial"/>
                <w:sz w:val="20"/>
                <w:lang w:val="en-CA"/>
              </w:rPr>
              <w:t>Are the instructions clear?</w:t>
            </w:r>
          </w:p>
          <w:p w14:paraId="117EB266" w14:textId="10F12C36" w:rsidR="00920DE6" w:rsidRPr="006A5B55" w:rsidRDefault="00920DE6" w:rsidP="006A5B55">
            <w:pPr>
              <w:pStyle w:val="TableParagraph"/>
              <w:numPr>
                <w:ilvl w:val="0"/>
                <w:numId w:val="3"/>
              </w:numPr>
              <w:ind w:left="308" w:right="741" w:hanging="200"/>
              <w:rPr>
                <w:rFonts w:ascii="Arial" w:hAnsi="Arial" w:cs="Arial"/>
                <w:sz w:val="20"/>
                <w:lang w:val="en-CA"/>
              </w:rPr>
            </w:pPr>
            <w:r w:rsidRPr="006A5B55">
              <w:rPr>
                <w:rFonts w:ascii="Arial" w:hAnsi="Arial" w:cs="Arial"/>
                <w:sz w:val="20"/>
                <w:lang w:val="en-CA"/>
              </w:rPr>
              <w:t>Are the questions clear?</w:t>
            </w:r>
          </w:p>
        </w:tc>
      </w:tr>
      <w:tr w:rsidR="00920DE6" w:rsidRPr="006A5B55" w14:paraId="0820BF94" w14:textId="77777777" w:rsidTr="00920DE6">
        <w:trPr>
          <w:trHeight w:val="8981"/>
        </w:trPr>
        <w:tc>
          <w:tcPr>
            <w:tcW w:w="606" w:type="pct"/>
            <w:shd w:val="clear" w:color="auto" w:fill="E7E6E6" w:themeFill="background2"/>
            <w:tcMar>
              <w:top w:w="14" w:type="dxa"/>
              <w:left w:w="115" w:type="dxa"/>
              <w:bottom w:w="14" w:type="dxa"/>
              <w:right w:w="115" w:type="dxa"/>
            </w:tcMar>
          </w:tcPr>
          <w:p w14:paraId="3351D625" w14:textId="77777777" w:rsidR="00920DE6" w:rsidRPr="006A5B55" w:rsidRDefault="00920DE6" w:rsidP="003E6D54">
            <w:pPr>
              <w:pStyle w:val="TableParagraph"/>
              <w:spacing w:before="120"/>
              <w:ind w:left="0"/>
              <w:rPr>
                <w:rFonts w:ascii="Arial" w:hAnsi="Arial" w:cs="Arial"/>
                <w:b/>
                <w:sz w:val="20"/>
                <w:lang w:val="en-CA"/>
              </w:rPr>
            </w:pPr>
            <w:r w:rsidRPr="006A5B55">
              <w:rPr>
                <w:rFonts w:ascii="Arial" w:hAnsi="Arial" w:cs="Arial"/>
                <w:b/>
                <w:sz w:val="20"/>
                <w:lang w:val="en-CA"/>
              </w:rPr>
              <w:t>Feedback</w:t>
            </w:r>
          </w:p>
        </w:tc>
        <w:tc>
          <w:tcPr>
            <w:tcW w:w="4394" w:type="pct"/>
            <w:shd w:val="clear" w:color="auto" w:fill="E7E6E6" w:themeFill="background2"/>
            <w:tcMar>
              <w:top w:w="14" w:type="dxa"/>
              <w:left w:w="115" w:type="dxa"/>
              <w:bottom w:w="14" w:type="dxa"/>
              <w:right w:w="115" w:type="dxa"/>
            </w:tcMar>
          </w:tcPr>
          <w:p w14:paraId="6591095A" w14:textId="77777777" w:rsidR="00920DE6" w:rsidRPr="006A5B55" w:rsidRDefault="00920DE6" w:rsidP="00920DE6">
            <w:pPr>
              <w:pStyle w:val="TableParagraph"/>
              <w:ind w:left="0"/>
              <w:rPr>
                <w:rFonts w:ascii="Arial" w:hAnsi="Arial" w:cs="Arial"/>
                <w:sz w:val="20"/>
                <w:lang w:val="en-CA"/>
              </w:rPr>
            </w:pPr>
          </w:p>
        </w:tc>
      </w:tr>
    </w:tbl>
    <w:p w14:paraId="13D90442" w14:textId="77777777" w:rsidR="00920DE6" w:rsidRDefault="00920DE6" w:rsidP="006A5B55">
      <w:pPr>
        <w:pStyle w:val="TableParagraph"/>
        <w:ind w:left="0"/>
        <w:rPr>
          <w:rFonts w:ascii="Arial" w:hAnsi="Arial" w:cs="Arial"/>
          <w:b/>
          <w:sz w:val="20"/>
          <w:lang w:val="en-CA"/>
        </w:rPr>
        <w:sectPr w:rsidR="00920DE6" w:rsidSect="006A5B55">
          <w:pgSz w:w="12240" w:h="15840"/>
          <w:pgMar w:top="2362" w:right="821" w:bottom="1454" w:left="821" w:header="706" w:footer="691" w:gutter="0"/>
          <w:cols w:space="708"/>
          <w:docGrid w:linePitch="360"/>
        </w:sectPr>
      </w:pP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left w:w="0" w:type="dxa"/>
          <w:right w:w="0" w:type="dxa"/>
        </w:tblCellMar>
        <w:tblLook w:val="01E0" w:firstRow="1" w:lastRow="1" w:firstColumn="1" w:lastColumn="1" w:noHBand="0" w:noVBand="0"/>
      </w:tblPr>
      <w:tblGrid>
        <w:gridCol w:w="1312"/>
        <w:gridCol w:w="9516"/>
      </w:tblGrid>
      <w:tr w:rsidR="00920DE6" w:rsidRPr="006A5B55" w14:paraId="34AD4D2A" w14:textId="77777777" w:rsidTr="00920DE6">
        <w:trPr>
          <w:trHeight w:val="38"/>
        </w:trPr>
        <w:tc>
          <w:tcPr>
            <w:tcW w:w="5000" w:type="pct"/>
            <w:gridSpan w:val="2"/>
            <w:shd w:val="clear" w:color="auto" w:fill="0067B9"/>
            <w:tcMar>
              <w:top w:w="14" w:type="dxa"/>
              <w:left w:w="115" w:type="dxa"/>
              <w:bottom w:w="14" w:type="dxa"/>
              <w:right w:w="115" w:type="dxa"/>
            </w:tcMar>
          </w:tcPr>
          <w:p w14:paraId="3A0032E5" w14:textId="24FC0D0E" w:rsidR="00920DE6" w:rsidRPr="006A5B55" w:rsidRDefault="00920DE6" w:rsidP="00920DE6">
            <w:pPr>
              <w:pStyle w:val="TableParagraph"/>
              <w:spacing w:before="40" w:after="40"/>
              <w:ind w:left="0" w:right="734"/>
              <w:rPr>
                <w:rFonts w:ascii="Arial" w:hAnsi="Arial" w:cs="Arial"/>
                <w:sz w:val="20"/>
                <w:lang w:val="en-CA"/>
              </w:rPr>
            </w:pPr>
            <w:r w:rsidRPr="006A5B55">
              <w:rPr>
                <w:rFonts w:ascii="Arial" w:hAnsi="Arial" w:cs="Arial"/>
                <w:b/>
                <w:color w:val="FFFFFF"/>
                <w:sz w:val="20"/>
                <w:lang w:val="en-CA"/>
              </w:rPr>
              <w:lastRenderedPageBreak/>
              <w:t>I. Proposed Revisions to the pCODR Clinician Input Template</w:t>
            </w:r>
          </w:p>
        </w:tc>
      </w:tr>
      <w:tr w:rsidR="00920DE6" w:rsidRPr="006A5B55" w14:paraId="3A93189E" w14:textId="77777777" w:rsidTr="006A5B55">
        <w:trPr>
          <w:trHeight w:val="38"/>
        </w:trPr>
        <w:tc>
          <w:tcPr>
            <w:tcW w:w="606" w:type="pct"/>
            <w:tcMar>
              <w:top w:w="14" w:type="dxa"/>
              <w:left w:w="115" w:type="dxa"/>
              <w:bottom w:w="14" w:type="dxa"/>
              <w:right w:w="115" w:type="dxa"/>
            </w:tcMar>
          </w:tcPr>
          <w:p w14:paraId="6B624A3C" w14:textId="2838531B" w:rsidR="00920DE6" w:rsidRPr="006A5B55" w:rsidRDefault="00920DE6" w:rsidP="003E6D54">
            <w:pPr>
              <w:pStyle w:val="TableParagraph"/>
              <w:spacing w:before="120"/>
              <w:ind w:left="0"/>
              <w:rPr>
                <w:rFonts w:ascii="Arial" w:hAnsi="Arial" w:cs="Arial"/>
                <w:b/>
                <w:sz w:val="20"/>
                <w:lang w:val="en-CA"/>
              </w:rPr>
            </w:pPr>
            <w:r w:rsidRPr="006A5B55">
              <w:rPr>
                <w:rFonts w:ascii="Arial" w:hAnsi="Arial" w:cs="Arial"/>
                <w:b/>
                <w:sz w:val="20"/>
                <w:lang w:val="en-CA"/>
              </w:rPr>
              <w:t>#3</w:t>
            </w:r>
          </w:p>
        </w:tc>
        <w:tc>
          <w:tcPr>
            <w:tcW w:w="4394" w:type="pct"/>
            <w:tcMar>
              <w:top w:w="14" w:type="dxa"/>
              <w:left w:w="115" w:type="dxa"/>
              <w:bottom w:w="14" w:type="dxa"/>
              <w:right w:w="115" w:type="dxa"/>
            </w:tcMar>
          </w:tcPr>
          <w:p w14:paraId="34C6C5DA" w14:textId="5DB8F4A3" w:rsidR="00920DE6" w:rsidRPr="006A5B55" w:rsidRDefault="00920DE6" w:rsidP="003E6D54">
            <w:pPr>
              <w:pStyle w:val="TableParagraph"/>
              <w:spacing w:before="120" w:after="120"/>
              <w:ind w:left="0" w:right="734"/>
              <w:rPr>
                <w:rFonts w:ascii="Arial" w:hAnsi="Arial" w:cs="Arial"/>
                <w:sz w:val="20"/>
                <w:lang w:val="en-CA"/>
              </w:rPr>
            </w:pPr>
            <w:r w:rsidRPr="006A5B55">
              <w:rPr>
                <w:rFonts w:ascii="Arial" w:hAnsi="Arial" w:cs="Arial"/>
                <w:sz w:val="20"/>
                <w:lang w:val="en-CA"/>
              </w:rPr>
              <w:t>As part of the input process and in addition to the templated questions for registered clinician input, there may be supplementary questions specific to the drug and indication for which input is being requested. Typically, these questions would relate to the applicability of clinical trial information in clinical practice and may include questions on potential public reimbursement criteria on existing treatments as well as the new drug.</w:t>
            </w:r>
          </w:p>
          <w:p w14:paraId="6361D0C6" w14:textId="2D5DADF3" w:rsidR="00920DE6" w:rsidRPr="006A5B55" w:rsidRDefault="00920DE6" w:rsidP="006A5B55">
            <w:pPr>
              <w:pStyle w:val="TableParagraph"/>
              <w:spacing w:after="120"/>
              <w:ind w:left="0" w:right="734"/>
              <w:rPr>
                <w:rFonts w:ascii="Arial" w:hAnsi="Arial" w:cs="Arial"/>
                <w:sz w:val="20"/>
                <w:lang w:val="en-CA"/>
              </w:rPr>
            </w:pPr>
            <w:r w:rsidRPr="006A5B55">
              <w:rPr>
                <w:rFonts w:ascii="Arial" w:hAnsi="Arial" w:cs="Arial"/>
                <w:sz w:val="20"/>
                <w:lang w:val="en-CA"/>
              </w:rPr>
              <w:t>Please provide any feedback you may have regarding the inclusion of targeted supplementary questions as part of the registered clinician input process.</w:t>
            </w:r>
          </w:p>
        </w:tc>
      </w:tr>
      <w:tr w:rsidR="00920DE6" w:rsidRPr="006A5B55" w14:paraId="0EC17828" w14:textId="77777777" w:rsidTr="006A5B55">
        <w:trPr>
          <w:trHeight w:val="8475"/>
        </w:trPr>
        <w:tc>
          <w:tcPr>
            <w:tcW w:w="606" w:type="pct"/>
            <w:shd w:val="clear" w:color="auto" w:fill="E7E6E6" w:themeFill="background2"/>
            <w:tcMar>
              <w:top w:w="14" w:type="dxa"/>
              <w:left w:w="115" w:type="dxa"/>
              <w:bottom w:w="14" w:type="dxa"/>
              <w:right w:w="115" w:type="dxa"/>
            </w:tcMar>
          </w:tcPr>
          <w:p w14:paraId="38243353" w14:textId="1B0FEA15" w:rsidR="00920DE6" w:rsidRPr="006A5B55" w:rsidRDefault="00920DE6" w:rsidP="003E6D54">
            <w:pPr>
              <w:pStyle w:val="TableParagraph"/>
              <w:spacing w:before="120"/>
              <w:ind w:left="0"/>
              <w:rPr>
                <w:rFonts w:ascii="Arial" w:hAnsi="Arial" w:cs="Arial"/>
                <w:b/>
                <w:sz w:val="20"/>
                <w:lang w:val="en-CA"/>
              </w:rPr>
            </w:pPr>
            <w:r w:rsidRPr="006A5B55">
              <w:rPr>
                <w:rFonts w:ascii="Arial" w:hAnsi="Arial" w:cs="Arial"/>
                <w:b/>
                <w:sz w:val="20"/>
                <w:lang w:val="en-CA"/>
              </w:rPr>
              <w:t>Feedback</w:t>
            </w:r>
          </w:p>
        </w:tc>
        <w:tc>
          <w:tcPr>
            <w:tcW w:w="4394" w:type="pct"/>
            <w:shd w:val="clear" w:color="auto" w:fill="E7E6E6" w:themeFill="background2"/>
            <w:tcMar>
              <w:top w:w="14" w:type="dxa"/>
              <w:left w:w="115" w:type="dxa"/>
              <w:bottom w:w="14" w:type="dxa"/>
              <w:right w:w="115" w:type="dxa"/>
            </w:tcMar>
          </w:tcPr>
          <w:p w14:paraId="5FD1CD65" w14:textId="77777777" w:rsidR="00920DE6" w:rsidRPr="006A5B55" w:rsidRDefault="00920DE6" w:rsidP="00920DE6">
            <w:pPr>
              <w:pStyle w:val="TableParagraph"/>
              <w:ind w:left="38" w:right="68" w:hanging="2"/>
              <w:rPr>
                <w:rFonts w:ascii="Arial" w:hAnsi="Arial" w:cs="Arial"/>
                <w:sz w:val="20"/>
                <w:lang w:val="en-CA"/>
              </w:rPr>
            </w:pPr>
          </w:p>
        </w:tc>
      </w:tr>
    </w:tbl>
    <w:p w14:paraId="6A8AE7A5" w14:textId="08B7DE26" w:rsidR="00303531" w:rsidRPr="006A5B55" w:rsidRDefault="00303531" w:rsidP="000179E6">
      <w:pPr>
        <w:pStyle w:val="BodyText"/>
        <w:spacing w:before="95"/>
        <w:rPr>
          <w:rFonts w:ascii="Arial" w:hAnsi="Arial" w:cs="Arial"/>
          <w:lang w:val="en-CA"/>
        </w:rPr>
      </w:pPr>
    </w:p>
    <w:p w14:paraId="10D213FA" w14:textId="77777777" w:rsidR="00303531" w:rsidRPr="006A5B55" w:rsidRDefault="00303531">
      <w:pPr>
        <w:widowControl/>
        <w:autoSpaceDE/>
        <w:autoSpaceDN/>
        <w:spacing w:after="160" w:line="259" w:lineRule="auto"/>
        <w:rPr>
          <w:rFonts w:ascii="Arial" w:hAnsi="Arial" w:cs="Arial"/>
          <w:lang w:val="en-CA"/>
        </w:rPr>
      </w:pPr>
      <w:r w:rsidRPr="006A5B55">
        <w:rPr>
          <w:rFonts w:ascii="Arial" w:hAnsi="Arial" w:cs="Arial"/>
          <w:lang w:val="en-CA"/>
        </w:rPr>
        <w:br w:type="page"/>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left w:w="0" w:type="dxa"/>
          <w:right w:w="0" w:type="dxa"/>
        </w:tblCellMar>
        <w:tblLook w:val="01E0" w:firstRow="1" w:lastRow="1" w:firstColumn="1" w:lastColumn="1" w:noHBand="0" w:noVBand="0"/>
      </w:tblPr>
      <w:tblGrid>
        <w:gridCol w:w="1286"/>
        <w:gridCol w:w="9322"/>
      </w:tblGrid>
      <w:tr w:rsidR="00BE42EF" w:rsidRPr="006A5B55" w14:paraId="15303BF0" w14:textId="77777777" w:rsidTr="006A5B55">
        <w:trPr>
          <w:trHeight w:val="280"/>
        </w:trPr>
        <w:tc>
          <w:tcPr>
            <w:tcW w:w="5000" w:type="pct"/>
            <w:gridSpan w:val="2"/>
            <w:shd w:val="clear" w:color="auto" w:fill="0067B9"/>
          </w:tcPr>
          <w:p w14:paraId="3E8BD326" w14:textId="7DE70403" w:rsidR="00BE42EF" w:rsidRPr="006A5B55" w:rsidRDefault="00303531" w:rsidP="006A5B55">
            <w:pPr>
              <w:pStyle w:val="TableParagraph"/>
              <w:spacing w:before="40" w:after="40"/>
              <w:ind w:left="115"/>
              <w:rPr>
                <w:rFonts w:ascii="Arial" w:hAnsi="Arial" w:cs="Arial"/>
                <w:b/>
                <w:color w:val="FFFFFF"/>
                <w:sz w:val="20"/>
                <w:lang w:val="en-CA"/>
              </w:rPr>
            </w:pPr>
            <w:r w:rsidRPr="006A5B55">
              <w:rPr>
                <w:rFonts w:ascii="Arial" w:hAnsi="Arial" w:cs="Arial"/>
                <w:b/>
                <w:color w:val="FFFFFF"/>
                <w:sz w:val="20"/>
                <w:lang w:val="en-CA"/>
              </w:rPr>
              <w:lastRenderedPageBreak/>
              <w:t>II</w:t>
            </w:r>
            <w:r w:rsidR="006A5B55">
              <w:rPr>
                <w:rFonts w:ascii="Arial" w:hAnsi="Arial" w:cs="Arial"/>
                <w:b/>
                <w:color w:val="FFFFFF"/>
                <w:sz w:val="20"/>
                <w:lang w:val="en-CA"/>
              </w:rPr>
              <w:t>.</w:t>
            </w:r>
            <w:r w:rsidRPr="006A5B55">
              <w:rPr>
                <w:rFonts w:ascii="Arial" w:hAnsi="Arial" w:cs="Arial"/>
                <w:b/>
                <w:color w:val="FFFFFF"/>
                <w:sz w:val="20"/>
                <w:lang w:val="en-CA"/>
              </w:rPr>
              <w:t xml:space="preserve"> Additional Stakeholders</w:t>
            </w:r>
          </w:p>
        </w:tc>
      </w:tr>
      <w:tr w:rsidR="00303531" w:rsidRPr="006A5B55" w14:paraId="0C16A466" w14:textId="77777777" w:rsidTr="006A5B55">
        <w:trPr>
          <w:trHeight w:val="38"/>
        </w:trPr>
        <w:tc>
          <w:tcPr>
            <w:tcW w:w="606" w:type="pct"/>
          </w:tcPr>
          <w:p w14:paraId="2C3B1349" w14:textId="4B6A87DA" w:rsidR="00303531" w:rsidRPr="006A5B55" w:rsidRDefault="00303531" w:rsidP="003E6D54">
            <w:pPr>
              <w:pStyle w:val="TableParagraph"/>
              <w:spacing w:before="120"/>
              <w:ind w:left="115"/>
              <w:rPr>
                <w:rFonts w:ascii="Arial" w:hAnsi="Arial" w:cs="Arial"/>
                <w:b/>
                <w:sz w:val="20"/>
                <w:lang w:val="en-CA"/>
              </w:rPr>
            </w:pPr>
            <w:r w:rsidRPr="006A5B55">
              <w:rPr>
                <w:rFonts w:ascii="Arial" w:hAnsi="Arial" w:cs="Arial"/>
                <w:b/>
                <w:sz w:val="20"/>
                <w:lang w:val="en-CA"/>
              </w:rPr>
              <w:t>#</w:t>
            </w:r>
            <w:r w:rsidR="00CB558D" w:rsidRPr="006A5B55">
              <w:rPr>
                <w:rFonts w:ascii="Arial" w:hAnsi="Arial" w:cs="Arial"/>
                <w:b/>
                <w:sz w:val="20"/>
                <w:lang w:val="en-CA"/>
              </w:rPr>
              <w:t>4</w:t>
            </w:r>
          </w:p>
        </w:tc>
        <w:tc>
          <w:tcPr>
            <w:tcW w:w="4394" w:type="pct"/>
          </w:tcPr>
          <w:p w14:paraId="715F97E1" w14:textId="30D0947A" w:rsidR="00303531" w:rsidRPr="006A5B55" w:rsidRDefault="00303531" w:rsidP="003E6D54">
            <w:pPr>
              <w:pStyle w:val="TableParagraph"/>
              <w:spacing w:before="120" w:after="120"/>
              <w:ind w:left="115" w:right="734"/>
              <w:rPr>
                <w:rFonts w:ascii="Arial" w:hAnsi="Arial" w:cs="Arial"/>
                <w:sz w:val="20"/>
                <w:lang w:val="en-CA"/>
              </w:rPr>
            </w:pPr>
            <w:r w:rsidRPr="006A5B55">
              <w:rPr>
                <w:rFonts w:ascii="Arial" w:hAnsi="Arial" w:cs="Arial"/>
                <w:sz w:val="20"/>
                <w:lang w:val="en-CA"/>
              </w:rPr>
              <w:t>Oncology pharmacists and oncology nurses are part of a multi-disciplinary team involved in the care of a cancer patient. Often, oncology pharmacists and oncology nurses are members of a provincial drug advisory or therapeutics committee. CADTH is assessing the feasibility of extending the eligibility for input to oncology pharmacists and oncology nurses.</w:t>
            </w:r>
          </w:p>
          <w:p w14:paraId="2A07176F" w14:textId="3378B078" w:rsidR="00303531" w:rsidRPr="006A5B55" w:rsidRDefault="00303531" w:rsidP="006A5B55">
            <w:pPr>
              <w:pStyle w:val="TableParagraph"/>
              <w:spacing w:after="120"/>
              <w:ind w:left="110" w:right="734" w:hanging="2"/>
              <w:rPr>
                <w:rFonts w:ascii="Arial" w:hAnsi="Arial" w:cs="Arial"/>
                <w:sz w:val="20"/>
                <w:lang w:val="en-CA"/>
              </w:rPr>
            </w:pPr>
            <w:r w:rsidRPr="006A5B55">
              <w:rPr>
                <w:rFonts w:ascii="Arial" w:hAnsi="Arial" w:cs="Arial"/>
                <w:sz w:val="20"/>
                <w:lang w:val="en-CA"/>
              </w:rPr>
              <w:t>To be eligible, CADTH is proposing that oncology pharmacists and oncology nurses be registered with the pCODR program, be actively practi</w:t>
            </w:r>
            <w:r w:rsidR="00AD4798" w:rsidRPr="006A5B55">
              <w:rPr>
                <w:rFonts w:ascii="Arial" w:hAnsi="Arial" w:cs="Arial"/>
                <w:sz w:val="20"/>
                <w:lang w:val="en-CA"/>
              </w:rPr>
              <w:t>s</w:t>
            </w:r>
            <w:r w:rsidRPr="006A5B55">
              <w:rPr>
                <w:rFonts w:ascii="Arial" w:hAnsi="Arial" w:cs="Arial"/>
                <w:sz w:val="20"/>
                <w:lang w:val="en-CA"/>
              </w:rPr>
              <w:t xml:space="preserve">ing and </w:t>
            </w:r>
            <w:r w:rsidR="00566A9C" w:rsidRPr="006A5B55">
              <w:rPr>
                <w:rFonts w:ascii="Arial" w:hAnsi="Arial" w:cs="Arial"/>
                <w:sz w:val="20"/>
                <w:lang w:val="en-CA"/>
              </w:rPr>
              <w:t xml:space="preserve">be </w:t>
            </w:r>
            <w:r w:rsidRPr="006A5B55">
              <w:rPr>
                <w:rFonts w:ascii="Arial" w:hAnsi="Arial" w:cs="Arial"/>
                <w:sz w:val="20"/>
                <w:lang w:val="en-CA"/>
              </w:rPr>
              <w:t xml:space="preserve">a member of a provincial </w:t>
            </w:r>
            <w:r w:rsidR="00C20AAA" w:rsidRPr="006A5B55">
              <w:rPr>
                <w:rFonts w:ascii="Arial" w:hAnsi="Arial" w:cs="Arial"/>
                <w:sz w:val="20"/>
                <w:lang w:val="en-CA"/>
              </w:rPr>
              <w:t xml:space="preserve">cancer </w:t>
            </w:r>
            <w:r w:rsidRPr="006A5B55">
              <w:rPr>
                <w:rFonts w:ascii="Arial" w:hAnsi="Arial" w:cs="Arial"/>
                <w:sz w:val="20"/>
                <w:lang w:val="en-CA"/>
              </w:rPr>
              <w:t xml:space="preserve">drug advisory or </w:t>
            </w:r>
            <w:r w:rsidR="00C20AAA" w:rsidRPr="006A5B55">
              <w:rPr>
                <w:rFonts w:ascii="Arial" w:hAnsi="Arial" w:cs="Arial"/>
                <w:sz w:val="20"/>
                <w:lang w:val="en-CA"/>
              </w:rPr>
              <w:t xml:space="preserve">cancer </w:t>
            </w:r>
            <w:r w:rsidRPr="006A5B55">
              <w:rPr>
                <w:rFonts w:ascii="Arial" w:hAnsi="Arial" w:cs="Arial"/>
                <w:sz w:val="20"/>
                <w:lang w:val="en-CA"/>
              </w:rPr>
              <w:t>therapeutics committee</w:t>
            </w:r>
            <w:r w:rsidR="004C6797" w:rsidRPr="006A5B55">
              <w:rPr>
                <w:rFonts w:ascii="Arial" w:hAnsi="Arial" w:cs="Arial"/>
                <w:sz w:val="20"/>
                <w:lang w:val="en-CA"/>
              </w:rPr>
              <w:t xml:space="preserve"> (e.g.</w:t>
            </w:r>
            <w:r w:rsidR="00566A9C" w:rsidRPr="006A5B55">
              <w:rPr>
                <w:rFonts w:ascii="Arial" w:hAnsi="Arial" w:cs="Arial"/>
                <w:sz w:val="20"/>
                <w:lang w:val="en-CA"/>
              </w:rPr>
              <w:t>, the Cancer Care Ontario</w:t>
            </w:r>
            <w:r w:rsidR="00326267" w:rsidRPr="006A5B55">
              <w:rPr>
                <w:rFonts w:ascii="Arial" w:hAnsi="Arial" w:cs="Arial"/>
                <w:sz w:val="20"/>
                <w:lang w:val="en-CA"/>
              </w:rPr>
              <w:t xml:space="preserve"> Breast Cancer Drug Advisory Committee</w:t>
            </w:r>
            <w:r w:rsidR="004C6797" w:rsidRPr="006A5B55">
              <w:rPr>
                <w:rFonts w:ascii="Arial" w:hAnsi="Arial" w:cs="Arial"/>
                <w:sz w:val="20"/>
                <w:lang w:val="en-CA"/>
              </w:rPr>
              <w:t>)</w:t>
            </w:r>
            <w:r w:rsidRPr="006A5B55">
              <w:rPr>
                <w:rFonts w:ascii="Arial" w:hAnsi="Arial" w:cs="Arial"/>
                <w:sz w:val="20"/>
                <w:lang w:val="en-CA"/>
              </w:rPr>
              <w:t>, provide input as part of a joint submission with a registered clinician or a group of registered clinicians</w:t>
            </w:r>
            <w:r w:rsidR="00566A9C" w:rsidRPr="006A5B55">
              <w:rPr>
                <w:rFonts w:ascii="Arial" w:hAnsi="Arial" w:cs="Arial"/>
                <w:sz w:val="20"/>
                <w:lang w:val="en-CA"/>
              </w:rPr>
              <w:t>,</w:t>
            </w:r>
            <w:r w:rsidRPr="006A5B55">
              <w:rPr>
                <w:rFonts w:ascii="Arial" w:hAnsi="Arial" w:cs="Arial"/>
                <w:sz w:val="20"/>
                <w:lang w:val="en-CA"/>
              </w:rPr>
              <w:t xml:space="preserve"> and submit a declaration of conflict of interests (COI).</w:t>
            </w:r>
          </w:p>
          <w:p w14:paraId="4EC8E56F" w14:textId="3317A5E7" w:rsidR="00303531" w:rsidRPr="006A5B55" w:rsidRDefault="00303531" w:rsidP="006A5B55">
            <w:pPr>
              <w:pStyle w:val="TableParagraph"/>
              <w:spacing w:after="120"/>
              <w:ind w:left="110" w:right="734" w:hanging="2"/>
              <w:rPr>
                <w:rFonts w:ascii="Arial" w:hAnsi="Arial" w:cs="Arial"/>
                <w:sz w:val="20"/>
                <w:lang w:val="en-CA"/>
              </w:rPr>
            </w:pPr>
            <w:r w:rsidRPr="006A5B55">
              <w:rPr>
                <w:rFonts w:ascii="Arial" w:hAnsi="Arial" w:cs="Arial"/>
                <w:sz w:val="20"/>
                <w:lang w:val="en-CA"/>
              </w:rPr>
              <w:t xml:space="preserve">Are the eligibility criteria reasonable? </w:t>
            </w:r>
          </w:p>
        </w:tc>
      </w:tr>
      <w:tr w:rsidR="00303531" w:rsidRPr="006A5B55" w14:paraId="79A4C5B2" w14:textId="77777777" w:rsidTr="00920DE6">
        <w:trPr>
          <w:trHeight w:val="7924"/>
        </w:trPr>
        <w:tc>
          <w:tcPr>
            <w:tcW w:w="606" w:type="pct"/>
            <w:shd w:val="clear" w:color="auto" w:fill="E7E6E6" w:themeFill="background2"/>
          </w:tcPr>
          <w:p w14:paraId="5BADA50F" w14:textId="77777777" w:rsidR="00303531" w:rsidRPr="006A5B55" w:rsidRDefault="00303531" w:rsidP="003E6D54">
            <w:pPr>
              <w:pStyle w:val="TableParagraph"/>
              <w:spacing w:before="120"/>
              <w:ind w:left="115"/>
              <w:rPr>
                <w:rFonts w:ascii="Arial" w:hAnsi="Arial" w:cs="Arial"/>
                <w:b/>
                <w:sz w:val="20"/>
                <w:lang w:val="en-CA"/>
              </w:rPr>
            </w:pPr>
            <w:r w:rsidRPr="006A5B55">
              <w:rPr>
                <w:rFonts w:ascii="Arial" w:hAnsi="Arial" w:cs="Arial"/>
                <w:b/>
                <w:sz w:val="20"/>
                <w:lang w:val="en-CA"/>
              </w:rPr>
              <w:t>Feedback</w:t>
            </w:r>
          </w:p>
        </w:tc>
        <w:tc>
          <w:tcPr>
            <w:tcW w:w="4394" w:type="pct"/>
            <w:shd w:val="clear" w:color="auto" w:fill="E7E6E6" w:themeFill="background2"/>
          </w:tcPr>
          <w:p w14:paraId="2FA21FA5" w14:textId="77777777" w:rsidR="006A5B55" w:rsidRPr="006A5B55" w:rsidRDefault="006A5B55" w:rsidP="00920DE6">
            <w:pPr>
              <w:pStyle w:val="TableParagraph"/>
              <w:spacing w:before="8"/>
              <w:ind w:left="69" w:right="73"/>
              <w:rPr>
                <w:rFonts w:ascii="Arial" w:hAnsi="Arial" w:cs="Arial"/>
                <w:sz w:val="20"/>
                <w:lang w:val="en-CA"/>
              </w:rPr>
            </w:pPr>
          </w:p>
        </w:tc>
      </w:tr>
    </w:tbl>
    <w:p w14:paraId="6DE58BAA" w14:textId="77777777" w:rsidR="0041457F" w:rsidRPr="006A5B55" w:rsidRDefault="0041457F" w:rsidP="000179E6">
      <w:pPr>
        <w:rPr>
          <w:rFonts w:ascii="Arial" w:hAnsi="Arial" w:cs="Arial"/>
          <w:lang w:val="en-CA"/>
        </w:rPr>
      </w:pPr>
    </w:p>
    <w:sectPr w:rsidR="0041457F" w:rsidRPr="006A5B55" w:rsidSect="006A5B55">
      <w:pgSz w:w="12240" w:h="15840"/>
      <w:pgMar w:top="2362" w:right="821" w:bottom="1454" w:left="821" w:header="706" w:footer="6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124AE" w14:textId="77777777" w:rsidR="00851929" w:rsidRDefault="00851929" w:rsidP="000179E6">
      <w:r>
        <w:separator/>
      </w:r>
    </w:p>
  </w:endnote>
  <w:endnote w:type="continuationSeparator" w:id="0">
    <w:p w14:paraId="281FD095" w14:textId="77777777" w:rsidR="00851929" w:rsidRDefault="00851929" w:rsidP="0001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5FE5" w14:textId="77777777" w:rsidR="00B12083" w:rsidRDefault="00B12083" w:rsidP="00B12083">
    <w:pPr>
      <w:pStyle w:val="Footer"/>
    </w:pPr>
  </w:p>
  <w:p w14:paraId="0596743B" w14:textId="2FEA336C" w:rsidR="006A5B55" w:rsidRDefault="00B12083" w:rsidP="006A5B55">
    <w:pPr>
      <w:pStyle w:val="Footer"/>
    </w:pPr>
    <w:r>
      <w:rPr>
        <w:noProof/>
      </w:rPr>
      <mc:AlternateContent>
        <mc:Choice Requires="wps">
          <w:drawing>
            <wp:anchor distT="0" distB="0" distL="114300" distR="114300" simplePos="0" relativeHeight="251662336" behindDoc="0" locked="0" layoutInCell="1" allowOverlap="1" wp14:anchorId="74E9B3BD" wp14:editId="44A1457B">
              <wp:simplePos x="0" y="0"/>
              <wp:positionH relativeFrom="column">
                <wp:posOffset>-81915</wp:posOffset>
              </wp:positionH>
              <wp:positionV relativeFrom="paragraph">
                <wp:posOffset>109855</wp:posOffset>
              </wp:positionV>
              <wp:extent cx="61201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05C1CF" w14:textId="319A37EE" w:rsidR="00B12083" w:rsidRPr="00DF00C1" w:rsidRDefault="00B12083" w:rsidP="00B12083">
                          <w:pPr>
                            <w:rPr>
                              <w:rFonts w:ascii="Arial" w:hAnsi="Arial" w:cs="Arial"/>
                              <w:sz w:val="14"/>
                              <w:szCs w:val="14"/>
                            </w:rPr>
                          </w:pPr>
                          <w:r w:rsidRPr="00B12083">
                            <w:rPr>
                              <w:rFonts w:ascii="Arial" w:hAnsi="Arial" w:cs="Arial"/>
                              <w:sz w:val="14"/>
                              <w:szCs w:val="14"/>
                            </w:rPr>
                            <w:t>Stakeholder Feedback on CADTH’s Proposed Revisions to its pCODR Clinician Input and Feedback Process</w:t>
                          </w:r>
                          <w:r w:rsidRPr="00B12083">
                            <w:rPr>
                              <w:rFonts w:ascii="Arial" w:hAnsi="Arial" w:cs="Arial"/>
                              <w:sz w:val="14"/>
                              <w:szCs w:val="1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8.65pt;width:481.9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" filled="f" stroked="f">
              <v:textbox>
                <w:txbxContent>
                  <w:p w14:paraId="5005C1CF" w14:textId="319A37EE" w:rsidR="00B12083" w:rsidRPr="00DF00C1" w:rsidRDefault="00B12083" w:rsidP="00B12083">
                    <w:pPr>
                      <w:rPr>
                        <w:rFonts w:ascii="Arial" w:hAnsi="Arial" w:cs="Arial"/>
                        <w:sz w:val="14"/>
                        <w:szCs w:val="14"/>
                      </w:rPr>
                    </w:pPr>
                    <w:r w:rsidRPr="00B12083">
                      <w:rPr>
                        <w:rFonts w:ascii="Arial" w:hAnsi="Arial" w:cs="Arial"/>
                        <w:sz w:val="14"/>
                        <w:szCs w:val="14"/>
                      </w:rPr>
                      <w:t>Stakeholder Feedback on CADTH’s Proposed Revisions to its pCODR Clinician Input and Feedback Process</w:t>
                    </w:r>
                    <w:r w:rsidRPr="00B12083">
                      <w:rPr>
                        <w:rFonts w:ascii="Arial" w:hAnsi="Arial" w:cs="Arial"/>
                        <w:sz w:val="14"/>
                        <w:szCs w:val="14"/>
                      </w:rPr>
                      <w:tab/>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9F36835" wp14:editId="09F1A202">
              <wp:simplePos x="0" y="0"/>
              <wp:positionH relativeFrom="column">
                <wp:posOffset>8255</wp:posOffset>
              </wp:positionH>
              <wp:positionV relativeFrom="paragraph">
                <wp:posOffset>52070</wp:posOffset>
              </wp:positionV>
              <wp:extent cx="6666865" cy="0"/>
              <wp:effectExtent l="0" t="0" r="13335" b="25400"/>
              <wp:wrapNone/>
              <wp:docPr id="3" name="Straight Connector 3"/>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5E0D7A8" wp14:editId="6DBE12F5">
              <wp:simplePos x="0" y="0"/>
              <wp:positionH relativeFrom="column">
                <wp:posOffset>6315075</wp:posOffset>
              </wp:positionH>
              <wp:positionV relativeFrom="paragraph">
                <wp:posOffset>110278</wp:posOffset>
              </wp:positionV>
              <wp:extent cx="461645"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E8FA8B" w14:textId="77777777" w:rsidR="00B12083" w:rsidRPr="00DF00C1" w:rsidRDefault="00B12083" w:rsidP="00B12083">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3D66">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97.25pt;margin-top:8.7pt;width:36.3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Ky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cxKisq0CAACpBQAADgAAAAAA&#10;AAAAAAAAAAAuAgAAZHJzL2Uyb0RvYy54bWxQSwECLQAUAAYACAAAACEA50fRk94AAAAKAQAADwAA&#10;AAAAAAAAAAAAAAAHBQAAZHJzL2Rvd25yZXYueG1sUEsFBgAAAAAEAAQA8wAAABIGAAAAAA==&#10;" filled="f" stroked="f">
              <v:textbox>
                <w:txbxContent>
                  <w:p w14:paraId="07E8FA8B" w14:textId="77777777" w:rsidR="00B12083" w:rsidRPr="00DF00C1" w:rsidRDefault="00B12083" w:rsidP="00B12083">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3D66">
                      <w:rPr>
                        <w:rFonts w:ascii="Arial" w:hAnsi="Arial" w:cs="Arial"/>
                        <w:noProof/>
                        <w:sz w:val="14"/>
                        <w:szCs w:val="14"/>
                      </w:rPr>
                      <w:t>2</w:t>
                    </w:r>
                    <w:r>
                      <w:rPr>
                        <w:rFonts w:ascii="Arial" w:hAnsi="Arial" w:cs="Arial"/>
                        <w:sz w:val="14"/>
                        <w:szCs w:val="14"/>
                      </w:rPr>
                      <w:fldChar w:fldCharType="end"/>
                    </w:r>
                  </w:p>
                </w:txbxContent>
              </v:textbox>
            </v:shape>
          </w:pict>
        </mc:Fallback>
      </mc:AlternateContent>
    </w:r>
  </w:p>
  <w:p w14:paraId="7BEAB241" w14:textId="4B1A9696" w:rsidR="000179E6" w:rsidRPr="006A5B55" w:rsidRDefault="000179E6" w:rsidP="006A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A88B" w14:textId="77777777" w:rsidR="00851929" w:rsidRDefault="00851929" w:rsidP="000179E6">
      <w:r>
        <w:separator/>
      </w:r>
    </w:p>
  </w:footnote>
  <w:footnote w:type="continuationSeparator" w:id="0">
    <w:p w14:paraId="5A2B1D76" w14:textId="77777777" w:rsidR="00851929" w:rsidRDefault="00851929" w:rsidP="00017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7BF2" w14:textId="77777777" w:rsidR="00B12083" w:rsidRDefault="00B12083" w:rsidP="00B12083">
    <w:pPr>
      <w:pStyle w:val="Header"/>
    </w:pPr>
    <w:r>
      <w:rPr>
        <w:noProof/>
      </w:rPr>
      <w:drawing>
        <wp:anchor distT="0" distB="0" distL="114300" distR="114300" simplePos="0" relativeHeight="251659264" behindDoc="0" locked="0" layoutInCell="1" allowOverlap="1" wp14:anchorId="6833C99B" wp14:editId="25CA1F38">
          <wp:simplePos x="0" y="0"/>
          <wp:positionH relativeFrom="column">
            <wp:posOffset>5498465</wp:posOffset>
          </wp:positionH>
          <wp:positionV relativeFrom="paragraph">
            <wp:posOffset>34290</wp:posOffset>
          </wp:positionV>
          <wp:extent cx="1204595" cy="3117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1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A1F93" w14:textId="560FE4D6" w:rsidR="000179E6" w:rsidRDefault="00017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C6F"/>
    <w:multiLevelType w:val="hybridMultilevel"/>
    <w:tmpl w:val="EDE8A330"/>
    <w:lvl w:ilvl="0" w:tplc="90382EE6">
      <w:numFmt w:val="bullet"/>
      <w:lvlText w:val="•"/>
      <w:lvlJc w:val="left"/>
      <w:pPr>
        <w:ind w:left="828" w:hanging="360"/>
      </w:pPr>
      <w:rPr>
        <w:rFonts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
    <w:nsid w:val="45BA3F06"/>
    <w:multiLevelType w:val="hybridMultilevel"/>
    <w:tmpl w:val="83E67AA4"/>
    <w:lvl w:ilvl="0" w:tplc="10090001">
      <w:start w:val="1"/>
      <w:numFmt w:val="bullet"/>
      <w:lvlText w:val=""/>
      <w:lvlJc w:val="left"/>
      <w:pPr>
        <w:ind w:left="828" w:hanging="360"/>
      </w:pPr>
      <w:rPr>
        <w:rFonts w:ascii="Symbol" w:hAnsi="Symbol" w:hint="default"/>
      </w:rPr>
    </w:lvl>
    <w:lvl w:ilvl="1" w:tplc="5D66909C">
      <w:start w:val="1"/>
      <w:numFmt w:val="bullet"/>
      <w:lvlText w:val="o"/>
      <w:lvlJc w:val="left"/>
      <w:pPr>
        <w:ind w:left="1548" w:hanging="360"/>
      </w:pPr>
      <w:rPr>
        <w:rFonts w:ascii="Courier New" w:hAnsi="Courier New" w:cs="Courier New" w:hint="default"/>
        <w:sz w:val="16"/>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2">
    <w:nsid w:val="65204902"/>
    <w:multiLevelType w:val="hybridMultilevel"/>
    <w:tmpl w:val="3B860B6A"/>
    <w:lvl w:ilvl="0" w:tplc="10090001">
      <w:start w:val="1"/>
      <w:numFmt w:val="bullet"/>
      <w:lvlText w:val=""/>
      <w:lvlJc w:val="left"/>
      <w:pPr>
        <w:ind w:left="828" w:hanging="360"/>
      </w:pPr>
      <w:rPr>
        <w:rFonts w:ascii="Symbol" w:hAnsi="Symbol" w:hint="default"/>
      </w:rPr>
    </w:lvl>
    <w:lvl w:ilvl="1" w:tplc="90382EE6">
      <w:numFmt w:val="bullet"/>
      <w:lvlText w:val="•"/>
      <w:lvlJc w:val="left"/>
      <w:pPr>
        <w:ind w:left="1548" w:hanging="360"/>
      </w:pPr>
      <w:rPr>
        <w:rFonts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3">
    <w:nsid w:val="6FA85583"/>
    <w:multiLevelType w:val="hybridMultilevel"/>
    <w:tmpl w:val="82BE187E"/>
    <w:lvl w:ilvl="0" w:tplc="DC7613B8">
      <w:start w:val="1"/>
      <w:numFmt w:val="bullet"/>
      <w:lvlText w:val=""/>
      <w:lvlJc w:val="left"/>
      <w:pPr>
        <w:ind w:left="828" w:hanging="360"/>
      </w:pPr>
      <w:rPr>
        <w:rFonts w:ascii="Symbol" w:hAnsi="Symbol" w:hint="default"/>
        <w:sz w:val="16"/>
      </w:rPr>
    </w:lvl>
    <w:lvl w:ilvl="1" w:tplc="10090003">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4">
    <w:nsid w:val="6FF37AAD"/>
    <w:multiLevelType w:val="hybridMultilevel"/>
    <w:tmpl w:val="3056A6DA"/>
    <w:lvl w:ilvl="0" w:tplc="10090001">
      <w:start w:val="1"/>
      <w:numFmt w:val="bullet"/>
      <w:lvlText w:val=""/>
      <w:lvlJc w:val="left"/>
      <w:pPr>
        <w:ind w:left="829" w:hanging="360"/>
      </w:pPr>
      <w:rPr>
        <w:rFonts w:ascii="Symbol" w:hAnsi="Symbol"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5">
    <w:nsid w:val="7CD4239B"/>
    <w:multiLevelType w:val="hybridMultilevel"/>
    <w:tmpl w:val="32E01D76"/>
    <w:lvl w:ilvl="0" w:tplc="80769C10">
      <w:numFmt w:val="bullet"/>
      <w:lvlText w:val="•"/>
      <w:lvlJc w:val="left"/>
      <w:pPr>
        <w:ind w:left="480" w:hanging="360"/>
      </w:pPr>
      <w:rPr>
        <w:rFonts w:ascii="Calibri" w:eastAsia="Calibri" w:hAnsi="Calibri" w:cs="Calibri" w:hint="default"/>
        <w:w w:val="99"/>
        <w:sz w:val="22"/>
        <w:szCs w:val="22"/>
      </w:rPr>
    </w:lvl>
    <w:lvl w:ilvl="1" w:tplc="90382EE6">
      <w:numFmt w:val="bullet"/>
      <w:lvlText w:val="•"/>
      <w:lvlJc w:val="left"/>
      <w:pPr>
        <w:ind w:left="1273" w:hanging="360"/>
      </w:pPr>
      <w:rPr>
        <w:rFonts w:hint="default"/>
      </w:rPr>
    </w:lvl>
    <w:lvl w:ilvl="2" w:tplc="9C227114">
      <w:numFmt w:val="bullet"/>
      <w:lvlText w:val="•"/>
      <w:lvlJc w:val="left"/>
      <w:pPr>
        <w:ind w:left="2067" w:hanging="360"/>
      </w:pPr>
      <w:rPr>
        <w:rFonts w:hint="default"/>
      </w:rPr>
    </w:lvl>
    <w:lvl w:ilvl="3" w:tplc="A04628E0">
      <w:numFmt w:val="bullet"/>
      <w:lvlText w:val="•"/>
      <w:lvlJc w:val="left"/>
      <w:pPr>
        <w:ind w:left="2861" w:hanging="360"/>
      </w:pPr>
      <w:rPr>
        <w:rFonts w:hint="default"/>
      </w:rPr>
    </w:lvl>
    <w:lvl w:ilvl="4" w:tplc="743EE8BC">
      <w:numFmt w:val="bullet"/>
      <w:lvlText w:val="•"/>
      <w:lvlJc w:val="left"/>
      <w:pPr>
        <w:ind w:left="3655" w:hanging="360"/>
      </w:pPr>
      <w:rPr>
        <w:rFonts w:hint="default"/>
      </w:rPr>
    </w:lvl>
    <w:lvl w:ilvl="5" w:tplc="210E6660">
      <w:numFmt w:val="bullet"/>
      <w:lvlText w:val="•"/>
      <w:lvlJc w:val="left"/>
      <w:pPr>
        <w:ind w:left="4448" w:hanging="360"/>
      </w:pPr>
      <w:rPr>
        <w:rFonts w:hint="default"/>
      </w:rPr>
    </w:lvl>
    <w:lvl w:ilvl="6" w:tplc="0F16409E">
      <w:numFmt w:val="bullet"/>
      <w:lvlText w:val="•"/>
      <w:lvlJc w:val="left"/>
      <w:pPr>
        <w:ind w:left="5242" w:hanging="360"/>
      </w:pPr>
      <w:rPr>
        <w:rFonts w:hint="default"/>
      </w:rPr>
    </w:lvl>
    <w:lvl w:ilvl="7" w:tplc="7DA8369C">
      <w:numFmt w:val="bullet"/>
      <w:lvlText w:val="•"/>
      <w:lvlJc w:val="left"/>
      <w:pPr>
        <w:ind w:left="6036" w:hanging="360"/>
      </w:pPr>
      <w:rPr>
        <w:rFonts w:hint="default"/>
      </w:rPr>
    </w:lvl>
    <w:lvl w:ilvl="8" w:tplc="767C0C74">
      <w:numFmt w:val="bullet"/>
      <w:lvlText w:val="•"/>
      <w:lvlJc w:val="left"/>
      <w:pPr>
        <w:ind w:left="6830" w:hanging="360"/>
      </w:pPr>
      <w:rPr>
        <w:rFont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9A"/>
    <w:rsid w:val="0000652C"/>
    <w:rsid w:val="000179E6"/>
    <w:rsid w:val="000A6F62"/>
    <w:rsid w:val="000E30FC"/>
    <w:rsid w:val="00143D66"/>
    <w:rsid w:val="001B0EDA"/>
    <w:rsid w:val="0027234A"/>
    <w:rsid w:val="002E6F40"/>
    <w:rsid w:val="00303531"/>
    <w:rsid w:val="00326267"/>
    <w:rsid w:val="003B039A"/>
    <w:rsid w:val="003C7FF0"/>
    <w:rsid w:val="003E6D54"/>
    <w:rsid w:val="00405658"/>
    <w:rsid w:val="0041457F"/>
    <w:rsid w:val="00460CE4"/>
    <w:rsid w:val="004A77BD"/>
    <w:rsid w:val="004C6797"/>
    <w:rsid w:val="00566A9C"/>
    <w:rsid w:val="005801FC"/>
    <w:rsid w:val="005B5A8E"/>
    <w:rsid w:val="005F5349"/>
    <w:rsid w:val="006A5B55"/>
    <w:rsid w:val="007642F8"/>
    <w:rsid w:val="00851929"/>
    <w:rsid w:val="00864264"/>
    <w:rsid w:val="008D523F"/>
    <w:rsid w:val="00920DE6"/>
    <w:rsid w:val="00947F3F"/>
    <w:rsid w:val="0095331F"/>
    <w:rsid w:val="00977053"/>
    <w:rsid w:val="00AD4798"/>
    <w:rsid w:val="00AF4E65"/>
    <w:rsid w:val="00B12083"/>
    <w:rsid w:val="00BB685C"/>
    <w:rsid w:val="00BE42EF"/>
    <w:rsid w:val="00C20AAA"/>
    <w:rsid w:val="00C961F6"/>
    <w:rsid w:val="00CB558D"/>
    <w:rsid w:val="00D75CBF"/>
    <w:rsid w:val="00DB2C2B"/>
    <w:rsid w:val="00DC6919"/>
    <w:rsid w:val="00DD3F9A"/>
    <w:rsid w:val="00E41E55"/>
    <w:rsid w:val="00F529F2"/>
    <w:rsid w:val="00FD5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3C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79E6"/>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9E6"/>
    <w:pPr>
      <w:tabs>
        <w:tab w:val="center" w:pos="4680"/>
        <w:tab w:val="right" w:pos="9360"/>
      </w:tabs>
    </w:pPr>
  </w:style>
  <w:style w:type="character" w:customStyle="1" w:styleId="HeaderChar">
    <w:name w:val="Header Char"/>
    <w:basedOn w:val="DefaultParagraphFont"/>
    <w:link w:val="Header"/>
    <w:uiPriority w:val="99"/>
    <w:rsid w:val="000179E6"/>
  </w:style>
  <w:style w:type="paragraph" w:styleId="Footer">
    <w:name w:val="footer"/>
    <w:basedOn w:val="Normal"/>
    <w:link w:val="FooterChar"/>
    <w:uiPriority w:val="99"/>
    <w:unhideWhenUsed/>
    <w:rsid w:val="000179E6"/>
    <w:pPr>
      <w:tabs>
        <w:tab w:val="center" w:pos="4680"/>
        <w:tab w:val="right" w:pos="9360"/>
      </w:tabs>
    </w:pPr>
  </w:style>
  <w:style w:type="character" w:customStyle="1" w:styleId="FooterChar">
    <w:name w:val="Footer Char"/>
    <w:basedOn w:val="DefaultParagraphFont"/>
    <w:link w:val="Footer"/>
    <w:uiPriority w:val="99"/>
    <w:rsid w:val="000179E6"/>
  </w:style>
  <w:style w:type="paragraph" w:styleId="BodyText">
    <w:name w:val="Body Text"/>
    <w:basedOn w:val="Normal"/>
    <w:link w:val="BodyTextChar"/>
    <w:uiPriority w:val="1"/>
    <w:qFormat/>
    <w:rsid w:val="000179E6"/>
  </w:style>
  <w:style w:type="character" w:customStyle="1" w:styleId="BodyTextChar">
    <w:name w:val="Body Text Char"/>
    <w:basedOn w:val="DefaultParagraphFont"/>
    <w:link w:val="BodyText"/>
    <w:uiPriority w:val="1"/>
    <w:rsid w:val="000179E6"/>
    <w:rPr>
      <w:rFonts w:ascii="Calibri" w:eastAsia="Calibri" w:hAnsi="Calibri" w:cs="Calibri"/>
      <w:lang w:val="en-US"/>
    </w:rPr>
  </w:style>
  <w:style w:type="paragraph" w:customStyle="1" w:styleId="TableParagraph">
    <w:name w:val="Table Paragraph"/>
    <w:basedOn w:val="Normal"/>
    <w:uiPriority w:val="1"/>
    <w:qFormat/>
    <w:rsid w:val="000179E6"/>
    <w:pPr>
      <w:ind w:left="109"/>
    </w:pPr>
  </w:style>
  <w:style w:type="character" w:styleId="Hyperlink">
    <w:name w:val="Hyperlink"/>
    <w:basedOn w:val="DefaultParagraphFont"/>
    <w:uiPriority w:val="99"/>
    <w:unhideWhenUsed/>
    <w:rsid w:val="001B0EDA"/>
    <w:rPr>
      <w:color w:val="0563C1" w:themeColor="hyperlink"/>
      <w:u w:val="single"/>
    </w:rPr>
  </w:style>
  <w:style w:type="character" w:styleId="CommentReference">
    <w:name w:val="annotation reference"/>
    <w:basedOn w:val="DefaultParagraphFont"/>
    <w:uiPriority w:val="99"/>
    <w:semiHidden/>
    <w:unhideWhenUsed/>
    <w:rsid w:val="00405658"/>
    <w:rPr>
      <w:sz w:val="16"/>
      <w:szCs w:val="16"/>
    </w:rPr>
  </w:style>
  <w:style w:type="paragraph" w:styleId="CommentText">
    <w:name w:val="annotation text"/>
    <w:basedOn w:val="Normal"/>
    <w:link w:val="CommentTextChar"/>
    <w:uiPriority w:val="99"/>
    <w:semiHidden/>
    <w:unhideWhenUsed/>
    <w:rsid w:val="00405658"/>
    <w:rPr>
      <w:sz w:val="20"/>
      <w:szCs w:val="20"/>
    </w:rPr>
  </w:style>
  <w:style w:type="character" w:customStyle="1" w:styleId="CommentTextChar">
    <w:name w:val="Comment Text Char"/>
    <w:basedOn w:val="DefaultParagraphFont"/>
    <w:link w:val="CommentText"/>
    <w:uiPriority w:val="99"/>
    <w:semiHidden/>
    <w:rsid w:val="00405658"/>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5658"/>
    <w:rPr>
      <w:b/>
      <w:bCs/>
    </w:rPr>
  </w:style>
  <w:style w:type="character" w:customStyle="1" w:styleId="CommentSubjectChar">
    <w:name w:val="Comment Subject Char"/>
    <w:basedOn w:val="CommentTextChar"/>
    <w:link w:val="CommentSubject"/>
    <w:uiPriority w:val="99"/>
    <w:semiHidden/>
    <w:rsid w:val="00405658"/>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405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658"/>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79E6"/>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9E6"/>
    <w:pPr>
      <w:tabs>
        <w:tab w:val="center" w:pos="4680"/>
        <w:tab w:val="right" w:pos="9360"/>
      </w:tabs>
    </w:pPr>
  </w:style>
  <w:style w:type="character" w:customStyle="1" w:styleId="HeaderChar">
    <w:name w:val="Header Char"/>
    <w:basedOn w:val="DefaultParagraphFont"/>
    <w:link w:val="Header"/>
    <w:uiPriority w:val="99"/>
    <w:rsid w:val="000179E6"/>
  </w:style>
  <w:style w:type="paragraph" w:styleId="Footer">
    <w:name w:val="footer"/>
    <w:basedOn w:val="Normal"/>
    <w:link w:val="FooterChar"/>
    <w:uiPriority w:val="99"/>
    <w:unhideWhenUsed/>
    <w:rsid w:val="000179E6"/>
    <w:pPr>
      <w:tabs>
        <w:tab w:val="center" w:pos="4680"/>
        <w:tab w:val="right" w:pos="9360"/>
      </w:tabs>
    </w:pPr>
  </w:style>
  <w:style w:type="character" w:customStyle="1" w:styleId="FooterChar">
    <w:name w:val="Footer Char"/>
    <w:basedOn w:val="DefaultParagraphFont"/>
    <w:link w:val="Footer"/>
    <w:uiPriority w:val="99"/>
    <w:rsid w:val="000179E6"/>
  </w:style>
  <w:style w:type="paragraph" w:styleId="BodyText">
    <w:name w:val="Body Text"/>
    <w:basedOn w:val="Normal"/>
    <w:link w:val="BodyTextChar"/>
    <w:uiPriority w:val="1"/>
    <w:qFormat/>
    <w:rsid w:val="000179E6"/>
  </w:style>
  <w:style w:type="character" w:customStyle="1" w:styleId="BodyTextChar">
    <w:name w:val="Body Text Char"/>
    <w:basedOn w:val="DefaultParagraphFont"/>
    <w:link w:val="BodyText"/>
    <w:uiPriority w:val="1"/>
    <w:rsid w:val="000179E6"/>
    <w:rPr>
      <w:rFonts w:ascii="Calibri" w:eastAsia="Calibri" w:hAnsi="Calibri" w:cs="Calibri"/>
      <w:lang w:val="en-US"/>
    </w:rPr>
  </w:style>
  <w:style w:type="paragraph" w:customStyle="1" w:styleId="TableParagraph">
    <w:name w:val="Table Paragraph"/>
    <w:basedOn w:val="Normal"/>
    <w:uiPriority w:val="1"/>
    <w:qFormat/>
    <w:rsid w:val="000179E6"/>
    <w:pPr>
      <w:ind w:left="109"/>
    </w:pPr>
  </w:style>
  <w:style w:type="character" w:styleId="Hyperlink">
    <w:name w:val="Hyperlink"/>
    <w:basedOn w:val="DefaultParagraphFont"/>
    <w:uiPriority w:val="99"/>
    <w:unhideWhenUsed/>
    <w:rsid w:val="001B0EDA"/>
    <w:rPr>
      <w:color w:val="0563C1" w:themeColor="hyperlink"/>
      <w:u w:val="single"/>
    </w:rPr>
  </w:style>
  <w:style w:type="character" w:styleId="CommentReference">
    <w:name w:val="annotation reference"/>
    <w:basedOn w:val="DefaultParagraphFont"/>
    <w:uiPriority w:val="99"/>
    <w:semiHidden/>
    <w:unhideWhenUsed/>
    <w:rsid w:val="00405658"/>
    <w:rPr>
      <w:sz w:val="16"/>
      <w:szCs w:val="16"/>
    </w:rPr>
  </w:style>
  <w:style w:type="paragraph" w:styleId="CommentText">
    <w:name w:val="annotation text"/>
    <w:basedOn w:val="Normal"/>
    <w:link w:val="CommentTextChar"/>
    <w:uiPriority w:val="99"/>
    <w:semiHidden/>
    <w:unhideWhenUsed/>
    <w:rsid w:val="00405658"/>
    <w:rPr>
      <w:sz w:val="20"/>
      <w:szCs w:val="20"/>
    </w:rPr>
  </w:style>
  <w:style w:type="character" w:customStyle="1" w:styleId="CommentTextChar">
    <w:name w:val="Comment Text Char"/>
    <w:basedOn w:val="DefaultParagraphFont"/>
    <w:link w:val="CommentText"/>
    <w:uiPriority w:val="99"/>
    <w:semiHidden/>
    <w:rsid w:val="00405658"/>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5658"/>
    <w:rPr>
      <w:b/>
      <w:bCs/>
    </w:rPr>
  </w:style>
  <w:style w:type="character" w:customStyle="1" w:styleId="CommentSubjectChar">
    <w:name w:val="Comment Subject Char"/>
    <w:basedOn w:val="CommentTextChar"/>
    <w:link w:val="CommentSubject"/>
    <w:uiPriority w:val="99"/>
    <w:semiHidden/>
    <w:rsid w:val="00405658"/>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405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65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drinfo@cadth.ca%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dth.ca/sites/default/files/pcodr/pCODR%27s%20Drug%20Review%20Process/pCODR%20Registered%20Clinician%20Input%20on%20a%20Drug%20Review.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2018-03-20T14:14:00Z</dcterms:created>
  <dcterms:modified xsi:type="dcterms:W3CDTF">2018-03-20T14:14:00Z</dcterms:modified>
</cp:coreProperties>
</file>